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4B1F" w14:textId="61895DAB" w:rsidR="00533EB0" w:rsidRDefault="00D76FD9" w:rsidP="00533E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Anförande vid</w:t>
      </w:r>
      <w:r w:rsidR="00B36002">
        <w:rPr>
          <w:rFonts w:cstheme="minorHAnsi"/>
          <w:b/>
          <w:sz w:val="24"/>
        </w:rPr>
        <w:t xml:space="preserve"> logens 100 års jubile</w:t>
      </w:r>
      <w:r w:rsidR="000F7640">
        <w:rPr>
          <w:rFonts w:cstheme="minorHAnsi"/>
          <w:b/>
          <w:sz w:val="24"/>
        </w:rPr>
        <w:t>um</w:t>
      </w:r>
    </w:p>
    <w:p w14:paraId="47C71D73" w14:textId="4D922885" w:rsidR="00533EB0" w:rsidRPr="0006577A" w:rsidRDefault="00533EB0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E674B0"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oder </w:t>
      </w:r>
      <w:proofErr w:type="spellStart"/>
      <w:r w:rsidRPr="0006577A">
        <w:rPr>
          <w:rFonts w:ascii="Arial" w:hAnsi="Arial" w:cs="Arial"/>
          <w:sz w:val="24"/>
          <w:szCs w:val="24"/>
          <w:shd w:val="clear" w:color="auto" w:fill="FFFFFF"/>
        </w:rPr>
        <w:t>Storsire</w:t>
      </w:r>
      <w:proofErr w:type="spellEnd"/>
    </w:p>
    <w:p w14:paraId="6A08EF6A" w14:textId="6580B0D5" w:rsidR="00533EB0" w:rsidRPr="0006577A" w:rsidRDefault="00533EB0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Systrar, bröder och </w:t>
      </w:r>
      <w:r w:rsidR="00FD629D" w:rsidRPr="0006577A">
        <w:rPr>
          <w:rFonts w:ascii="Arial" w:hAnsi="Arial" w:cs="Arial"/>
          <w:sz w:val="24"/>
          <w:szCs w:val="24"/>
          <w:shd w:val="clear" w:color="auto" w:fill="FFFFFF"/>
        </w:rPr>
        <w:t>jubileums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gäster </w:t>
      </w:r>
    </w:p>
    <w:p w14:paraId="24CF2126" w14:textId="53C58081" w:rsidR="004579FD" w:rsidRPr="0006577A" w:rsidRDefault="00533EB0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br/>
      </w:r>
      <w:r w:rsidR="004579FD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F45B02" w:rsidRPr="0006577A">
        <w:rPr>
          <w:rFonts w:ascii="Arial" w:hAnsi="Arial" w:cs="Arial"/>
          <w:sz w:val="24"/>
          <w:szCs w:val="24"/>
          <w:shd w:val="clear" w:color="auto" w:fill="FFFFFF"/>
        </w:rPr>
        <w:t>H</w:t>
      </w:r>
      <w:r w:rsidR="004579FD" w:rsidRPr="0006577A">
        <w:rPr>
          <w:rFonts w:ascii="Arial" w:hAnsi="Arial" w:cs="Arial"/>
          <w:sz w:val="24"/>
          <w:szCs w:val="24"/>
          <w:shd w:val="clear" w:color="auto" w:fill="FFFFFF"/>
        </w:rPr>
        <w:t>elsingborgs</w:t>
      </w:r>
      <w:r w:rsidR="00A57254" w:rsidRPr="0006577A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4579FD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Posten den 4 </w:t>
      </w:r>
      <w:r w:rsidR="00C47ABB" w:rsidRPr="0006577A">
        <w:rPr>
          <w:rFonts w:ascii="Arial" w:hAnsi="Arial" w:cs="Arial"/>
          <w:sz w:val="24"/>
          <w:szCs w:val="24"/>
          <w:shd w:val="clear" w:color="auto" w:fill="FFFFFF"/>
        </w:rPr>
        <w:t>februari</w:t>
      </w:r>
      <w:r w:rsidR="004579FD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1922 står att läsa:</w:t>
      </w:r>
    </w:p>
    <w:p w14:paraId="0BD0D4E2" w14:textId="39030F61" w:rsidR="00C47ABB" w:rsidRPr="0006577A" w:rsidRDefault="004579FD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>“Sedan medlems</w:t>
      </w:r>
      <w:r w:rsidR="00DA4E97" w:rsidRPr="0006577A">
        <w:rPr>
          <w:rFonts w:ascii="Arial" w:hAnsi="Arial" w:cs="Arial"/>
          <w:sz w:val="24"/>
          <w:szCs w:val="24"/>
          <w:shd w:val="clear" w:color="auto" w:fill="FFFFFF"/>
        </w:rPr>
        <w:t>antalet I härvarande O</w:t>
      </w:r>
      <w:r w:rsidR="00356463" w:rsidRPr="0006577A">
        <w:rPr>
          <w:rFonts w:ascii="Arial" w:hAnsi="Arial" w:cs="Arial"/>
          <w:sz w:val="24"/>
          <w:szCs w:val="24"/>
          <w:shd w:val="clear" w:color="auto" w:fill="FFFFFF"/>
        </w:rPr>
        <w:t>dd</w:t>
      </w:r>
      <w:r w:rsidR="00DA4E97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A4E97" w:rsidRPr="0006577A">
        <w:rPr>
          <w:rFonts w:ascii="Arial" w:hAnsi="Arial" w:cs="Arial"/>
          <w:sz w:val="24"/>
          <w:szCs w:val="24"/>
          <w:shd w:val="clear" w:color="auto" w:fill="FFFFFF"/>
        </w:rPr>
        <w:t>Fellow</w:t>
      </w:r>
      <w:proofErr w:type="spellEnd"/>
      <w:r w:rsidR="00DA4E97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Loge vuxit så, att det </w:t>
      </w:r>
      <w:proofErr w:type="spellStart"/>
      <w:r w:rsidR="00DA4E97" w:rsidRPr="0006577A">
        <w:rPr>
          <w:rFonts w:ascii="Arial" w:hAnsi="Arial" w:cs="Arial"/>
          <w:sz w:val="24"/>
          <w:szCs w:val="24"/>
          <w:shd w:val="clear" w:color="auto" w:fill="FFFFFF"/>
        </w:rPr>
        <w:t>af</w:t>
      </w:r>
      <w:proofErr w:type="spellEnd"/>
      <w:r w:rsidR="00DA4E97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ett antal ordensmedlemmar </w:t>
      </w:r>
      <w:r w:rsidR="00356463" w:rsidRPr="0006577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A4E97" w:rsidRPr="0006577A">
        <w:rPr>
          <w:rFonts w:ascii="Arial" w:hAnsi="Arial" w:cs="Arial"/>
          <w:sz w:val="24"/>
          <w:szCs w:val="24"/>
          <w:shd w:val="clear" w:color="auto" w:fill="FFFFFF"/>
        </w:rPr>
        <w:t>nsett</w:t>
      </w:r>
      <w:r w:rsidR="00356463" w:rsidRPr="0006577A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A4E97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nödigt </w:t>
      </w:r>
      <w:r w:rsidR="00586B85" w:rsidRPr="0006577A">
        <w:rPr>
          <w:rFonts w:ascii="Arial" w:hAnsi="Arial" w:cs="Arial"/>
          <w:sz w:val="24"/>
          <w:szCs w:val="24"/>
          <w:shd w:val="clear" w:color="auto" w:fill="FFFFFF"/>
        </w:rPr>
        <w:t>bilda ännu en loge, har det med vederbör</w:t>
      </w:r>
      <w:r w:rsidR="00513DB3" w:rsidRPr="0006577A">
        <w:rPr>
          <w:rFonts w:ascii="Arial" w:hAnsi="Arial" w:cs="Arial"/>
          <w:sz w:val="24"/>
          <w:szCs w:val="24"/>
          <w:shd w:val="clear" w:color="auto" w:fill="FFFFFF"/>
        </w:rPr>
        <w:t>ande</w:t>
      </w:r>
      <w:r w:rsidR="000432D3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ordensmyndigheters tillstånd här</w:t>
      </w:r>
      <w:r w:rsidR="00D02E3D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städes bildats en Odd </w:t>
      </w:r>
      <w:proofErr w:type="spellStart"/>
      <w:r w:rsidR="00D02E3D" w:rsidRPr="0006577A">
        <w:rPr>
          <w:rFonts w:ascii="Arial" w:hAnsi="Arial" w:cs="Arial"/>
          <w:sz w:val="24"/>
          <w:szCs w:val="24"/>
          <w:shd w:val="clear" w:color="auto" w:fill="FFFFFF"/>
        </w:rPr>
        <w:t>Fellow</w:t>
      </w:r>
      <w:proofErr w:type="spellEnd"/>
      <w:r w:rsidR="00D02E3D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före</w:t>
      </w:r>
      <w:r w:rsidR="00C47ABB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ning under namn </w:t>
      </w:r>
      <w:proofErr w:type="spellStart"/>
      <w:r w:rsidR="00C47ABB" w:rsidRPr="0006577A">
        <w:rPr>
          <w:rFonts w:ascii="Arial" w:hAnsi="Arial" w:cs="Arial"/>
          <w:sz w:val="24"/>
          <w:szCs w:val="24"/>
          <w:shd w:val="clear" w:color="auto" w:fill="FFFFFF"/>
        </w:rPr>
        <w:t>af</w:t>
      </w:r>
      <w:proofErr w:type="spellEnd"/>
      <w:r w:rsidR="00C47ABB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3DB3" w:rsidRPr="0006577A">
        <w:rPr>
          <w:rFonts w:ascii="Arial" w:hAnsi="Arial" w:cs="Arial"/>
          <w:sz w:val="24"/>
          <w:szCs w:val="24"/>
          <w:shd w:val="clear" w:color="auto" w:fill="FFFFFF"/>
        </w:rPr>
        <w:t>Clementia</w:t>
      </w:r>
      <w:r w:rsidR="00C47ABB" w:rsidRPr="0006577A">
        <w:rPr>
          <w:rFonts w:ascii="Arial" w:hAnsi="Arial" w:cs="Arial"/>
          <w:sz w:val="24"/>
          <w:szCs w:val="24"/>
          <w:shd w:val="clear" w:color="auto" w:fill="FFFFFF"/>
        </w:rPr>
        <w:t>.”</w:t>
      </w:r>
    </w:p>
    <w:p w14:paraId="2E7FEAD2" w14:textId="05A239DA" w:rsidR="00F03F94" w:rsidRPr="0006577A" w:rsidRDefault="00B3514D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>Och</w:t>
      </w:r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den 16 september</w:t>
      </w:r>
      <w:r w:rsidR="00E01856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1922</w:t>
      </w:r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>kl</w:t>
      </w:r>
      <w:proofErr w:type="spellEnd"/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4 på eftermiddagen infann sig storsiren Wilhelm </w:t>
      </w:r>
      <w:proofErr w:type="spellStart"/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>Laurentz</w:t>
      </w:r>
      <w:proofErr w:type="spellEnd"/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med biträdande ordensmedlemmar på Kyrkogatan 4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I Helsingborg </w:t>
      </w:r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för att inviga en ny Odd </w:t>
      </w:r>
      <w:proofErr w:type="spellStart"/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>Fellow</w:t>
      </w:r>
      <w:proofErr w:type="spellEnd"/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loge. </w:t>
      </w:r>
    </w:p>
    <w:p w14:paraId="7C603C13" w14:textId="26B9DB01" w:rsidR="00F03F94" w:rsidRPr="0006577A" w:rsidRDefault="00F03F94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>Och anledningen till en ny loge</w:t>
      </w:r>
      <w:r w:rsidR="009F2EF5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i Helsingborg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var </w:t>
      </w:r>
      <w:r w:rsidR="00B3514D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ju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angenäm – för många medlemmar i </w:t>
      </w:r>
      <w:r w:rsidR="00F6416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den befintlig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logen 32 </w:t>
      </w:r>
      <w:proofErr w:type="spellStart"/>
      <w:r w:rsidRPr="0006577A">
        <w:rPr>
          <w:rFonts w:ascii="Arial" w:hAnsi="Arial" w:cs="Arial"/>
          <w:sz w:val="24"/>
          <w:szCs w:val="24"/>
          <w:shd w:val="clear" w:color="auto" w:fill="FFFFFF"/>
        </w:rPr>
        <w:t>Fraternitas</w:t>
      </w:r>
      <w:proofErr w:type="spellEnd"/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och ett </w:t>
      </w:r>
      <w:r w:rsidR="00F6416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växande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intresse att få gå med I Odd </w:t>
      </w:r>
      <w:proofErr w:type="spellStart"/>
      <w:r w:rsidRPr="0006577A">
        <w:rPr>
          <w:rFonts w:ascii="Arial" w:hAnsi="Arial" w:cs="Arial"/>
          <w:sz w:val="24"/>
          <w:szCs w:val="24"/>
          <w:shd w:val="clear" w:color="auto" w:fill="FFFFFF"/>
        </w:rPr>
        <w:t>fellow</w:t>
      </w:r>
      <w:proofErr w:type="spellEnd"/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i Helsingborg!</w:t>
      </w:r>
    </w:p>
    <w:p w14:paraId="779FDB27" w14:textId="6DD2EA60" w:rsidR="00BB01CE" w:rsidRPr="0006577A" w:rsidRDefault="00BB01CE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Logen gavs namnet </w:t>
      </w:r>
      <w:r w:rsidR="00157657" w:rsidRPr="0006577A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>Clementia</w:t>
      </w:r>
      <w:r w:rsidR="00157657" w:rsidRPr="0006577A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som betyder mildhet,  tålamod,  barmhärtighet. Och i 100 år har bröder vördat, värnat och förädlat Clementia genom allt </w:t>
      </w:r>
      <w:r w:rsidR="00511CF7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sitt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>arbete</w:t>
      </w:r>
      <w:r w:rsidR="00AA3F3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och engagemang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för Odd </w:t>
      </w:r>
      <w:proofErr w:type="spellStart"/>
      <w:r w:rsidRPr="0006577A">
        <w:rPr>
          <w:rFonts w:ascii="Arial" w:hAnsi="Arial" w:cs="Arial"/>
          <w:sz w:val="24"/>
          <w:szCs w:val="24"/>
          <w:shd w:val="clear" w:color="auto" w:fill="FFFFFF"/>
        </w:rPr>
        <w:t>Fellow</w:t>
      </w:r>
      <w:proofErr w:type="spellEnd"/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I vänskap, kärlek och sanning.</w:t>
      </w:r>
    </w:p>
    <w:p w14:paraId="24724DE1" w14:textId="31230BD7" w:rsidR="00013544" w:rsidRPr="0006577A" w:rsidRDefault="00E331B3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Logen blev </w:t>
      </w:r>
      <w:r w:rsidR="0097401E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den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>90</w:t>
      </w:r>
      <w:r w:rsidR="004A4EB4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:e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att bildas </w:t>
      </w:r>
      <w:r w:rsidR="004A4EB4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I Sverige </w:t>
      </w:r>
      <w:r w:rsidR="0024306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sen Odd </w:t>
      </w:r>
      <w:proofErr w:type="spellStart"/>
      <w:r w:rsidR="00243068" w:rsidRPr="0006577A">
        <w:rPr>
          <w:rFonts w:ascii="Arial" w:hAnsi="Arial" w:cs="Arial"/>
          <w:sz w:val="24"/>
          <w:szCs w:val="24"/>
          <w:shd w:val="clear" w:color="auto" w:fill="FFFFFF"/>
        </w:rPr>
        <w:t>Fellow</w:t>
      </w:r>
      <w:proofErr w:type="spellEnd"/>
      <w:r w:rsidR="0024306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Orden kom </w:t>
      </w:r>
      <w:r w:rsidR="00FA33B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hit </w:t>
      </w:r>
      <w:r w:rsidR="00877037" w:rsidRPr="0006577A">
        <w:rPr>
          <w:rFonts w:ascii="Arial" w:hAnsi="Arial" w:cs="Arial"/>
          <w:sz w:val="24"/>
          <w:szCs w:val="24"/>
          <w:shd w:val="clear" w:color="auto" w:fill="FFFFFF"/>
        </w:rPr>
        <w:t>1884.</w:t>
      </w:r>
    </w:p>
    <w:p w14:paraId="64C78767" w14:textId="2B3D3BB8" w:rsidR="00BD7DE4" w:rsidRPr="0006577A" w:rsidRDefault="00FA33BC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1922 hade </w:t>
      </w:r>
      <w:r w:rsidR="00505B0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Odd </w:t>
      </w:r>
      <w:proofErr w:type="spellStart"/>
      <w:r w:rsidR="00505B0C" w:rsidRPr="0006577A">
        <w:rPr>
          <w:rFonts w:ascii="Arial" w:hAnsi="Arial" w:cs="Arial"/>
          <w:sz w:val="24"/>
          <w:szCs w:val="24"/>
          <w:shd w:val="clear" w:color="auto" w:fill="FFFFFF"/>
        </w:rPr>
        <w:t>Fellow</w:t>
      </w:r>
      <w:proofErr w:type="spellEnd"/>
      <w:r w:rsidR="00505B0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4760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Orden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I Sverige </w:t>
      </w:r>
      <w:r w:rsidR="0044760C" w:rsidRPr="0006577A">
        <w:rPr>
          <w:rFonts w:ascii="Arial" w:hAnsi="Arial" w:cs="Arial"/>
          <w:sz w:val="24"/>
          <w:szCs w:val="24"/>
          <w:shd w:val="clear" w:color="auto" w:fill="FFFFFF"/>
        </w:rPr>
        <w:t>13.000 medlemmar</w:t>
      </w:r>
      <w:r w:rsidR="00503CB2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90 Loger</w:t>
      </w:r>
      <w:r w:rsidR="0044760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. Idag finns det </w:t>
      </w:r>
      <w:r w:rsidR="001B5F0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drygt 280 loger med </w:t>
      </w:r>
      <w:r w:rsidR="00664006" w:rsidRPr="0006577A">
        <w:rPr>
          <w:rFonts w:ascii="Arial" w:hAnsi="Arial" w:cs="Arial"/>
          <w:sz w:val="24"/>
          <w:szCs w:val="24"/>
          <w:shd w:val="clear" w:color="auto" w:fill="FFFFFF"/>
        </w:rPr>
        <w:t>omkring</w:t>
      </w:r>
      <w:r w:rsidR="001B5F0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3</w:t>
      </w:r>
      <w:r w:rsidR="00664006" w:rsidRPr="0006577A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1B5F08" w:rsidRPr="0006577A">
        <w:rPr>
          <w:rFonts w:ascii="Arial" w:hAnsi="Arial" w:cs="Arial"/>
          <w:sz w:val="24"/>
          <w:szCs w:val="24"/>
          <w:shd w:val="clear" w:color="auto" w:fill="FFFFFF"/>
        </w:rPr>
        <w:t>.000 medlemmar</w:t>
      </w:r>
      <w:r w:rsidR="002E4AD5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4006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A2219" w:rsidRPr="0006577A">
        <w:rPr>
          <w:rFonts w:ascii="Arial" w:hAnsi="Arial" w:cs="Arial"/>
          <w:sz w:val="24"/>
          <w:szCs w:val="24"/>
          <w:shd w:val="clear" w:color="auto" w:fill="FFFFFF"/>
        </w:rPr>
        <w:t>ba</w:t>
      </w:r>
      <w:r w:rsidR="00502461" w:rsidRPr="0006577A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3A2219" w:rsidRPr="0006577A">
        <w:rPr>
          <w:rFonts w:ascii="Arial" w:hAnsi="Arial" w:cs="Arial"/>
          <w:sz w:val="24"/>
          <w:szCs w:val="24"/>
          <w:shd w:val="clear" w:color="auto" w:fill="FFFFFF"/>
        </w:rPr>
        <w:t>a i Sverige!</w:t>
      </w:r>
    </w:p>
    <w:p w14:paraId="0D599FA1" w14:textId="0CE9021F" w:rsidR="00DC797E" w:rsidRPr="0006577A" w:rsidRDefault="001C7AFF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Som den förste Övermästaren </w:t>
      </w:r>
      <w:r w:rsidR="00C7039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664006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90 </w:t>
      </w:r>
      <w:r w:rsidR="00C7039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Clementia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valdes Ludwig Engzell som också var en av </w:t>
      </w:r>
      <w:r w:rsidR="00DC797E" w:rsidRPr="0006577A">
        <w:rPr>
          <w:rFonts w:ascii="Arial" w:hAnsi="Arial" w:cs="Arial"/>
          <w:sz w:val="24"/>
          <w:szCs w:val="24"/>
          <w:shd w:val="clear" w:color="auto" w:fill="FFFFFF"/>
        </w:rPr>
        <w:t>initiativtagarna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till Logens bildande. </w:t>
      </w:r>
    </w:p>
    <w:p w14:paraId="12FA6211" w14:textId="77777777" w:rsidR="001570E6" w:rsidRPr="0006577A" w:rsidRDefault="00D05FBA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Engzell </w:t>
      </w:r>
      <w:r w:rsidR="00262947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föddes I </w:t>
      </w:r>
      <w:r w:rsidR="00C83B93" w:rsidRPr="0006577A"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262947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ellinge </w:t>
      </w:r>
      <w:r w:rsidR="008B3E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1872 och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bosatte sig I Helsingborg </w:t>
      </w:r>
      <w:r w:rsidR="00262947" w:rsidRPr="0006577A">
        <w:rPr>
          <w:rFonts w:ascii="Arial" w:hAnsi="Arial" w:cs="Arial"/>
          <w:sz w:val="24"/>
          <w:szCs w:val="24"/>
          <w:shd w:val="clear" w:color="auto" w:fill="FFFFFF"/>
        </w:rPr>
        <w:t>1917</w:t>
      </w:r>
      <w:r w:rsidR="008B3E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. Yrket var </w:t>
      </w:r>
      <w:proofErr w:type="spellStart"/>
      <w:r w:rsidR="008B3EFF" w:rsidRPr="0006577A">
        <w:rPr>
          <w:rFonts w:ascii="Arial" w:hAnsi="Arial" w:cs="Arial"/>
          <w:sz w:val="24"/>
          <w:szCs w:val="24"/>
          <w:shd w:val="clear" w:color="auto" w:fill="FFFFFF"/>
        </w:rPr>
        <w:t>distrikstlantmätare</w:t>
      </w:r>
      <w:proofErr w:type="spellEnd"/>
      <w:r w:rsidR="008B3E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med </w:t>
      </w:r>
      <w:r w:rsidR="007A565C" w:rsidRPr="0006577A">
        <w:rPr>
          <w:rFonts w:ascii="Arial" w:hAnsi="Arial" w:cs="Arial"/>
          <w:sz w:val="24"/>
          <w:szCs w:val="24"/>
          <w:shd w:val="clear" w:color="auto" w:fill="FFFFFF"/>
        </w:rPr>
        <w:t>inriktning på fastighetsbildning som hade med gruvdrift och Höganäs att göra.</w:t>
      </w:r>
      <w:r w:rsidR="00AF79B3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4FF942E" w14:textId="69A8FCE2" w:rsidR="007C1935" w:rsidRPr="0006577A" w:rsidRDefault="00AF79B3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>Han engagerade</w:t>
      </w:r>
      <w:r w:rsidR="008C4896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sig </w:t>
      </w:r>
      <w:r w:rsidR="0046699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med stort hjärta och </w:t>
      </w:r>
      <w:r w:rsidR="00C1343A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stor </w:t>
      </w:r>
      <w:proofErr w:type="spellStart"/>
      <w:r w:rsidR="0046699C" w:rsidRPr="0006577A">
        <w:rPr>
          <w:rFonts w:ascii="Arial" w:hAnsi="Arial" w:cs="Arial"/>
          <w:sz w:val="24"/>
          <w:szCs w:val="24"/>
          <w:shd w:val="clear" w:color="auto" w:fill="FFFFFF"/>
        </w:rPr>
        <w:t>entutiasm</w:t>
      </w:r>
      <w:proofErr w:type="spellEnd"/>
      <w:r w:rsidR="0046699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I Odd </w:t>
      </w:r>
      <w:proofErr w:type="spellStart"/>
      <w:r w:rsidRPr="0006577A">
        <w:rPr>
          <w:rFonts w:ascii="Arial" w:hAnsi="Arial" w:cs="Arial"/>
          <w:sz w:val="24"/>
          <w:szCs w:val="24"/>
          <w:shd w:val="clear" w:color="auto" w:fill="FFFFFF"/>
        </w:rPr>
        <w:t>Fellow</w:t>
      </w:r>
      <w:proofErr w:type="spellEnd"/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och tillsammans med </w:t>
      </w:r>
      <w:r w:rsidR="0014081C" w:rsidRPr="0006577A">
        <w:rPr>
          <w:rFonts w:ascii="Arial" w:hAnsi="Arial" w:cs="Arial"/>
          <w:sz w:val="24"/>
          <w:szCs w:val="24"/>
          <w:shd w:val="clear" w:color="auto" w:fill="FFFFFF"/>
        </w:rPr>
        <w:t>bröder I både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6577A">
        <w:rPr>
          <w:rFonts w:ascii="Arial" w:hAnsi="Arial" w:cs="Arial"/>
          <w:sz w:val="24"/>
          <w:szCs w:val="24"/>
          <w:shd w:val="clear" w:color="auto" w:fill="FFFFFF"/>
        </w:rPr>
        <w:t>Helsinb</w:t>
      </w:r>
      <w:r w:rsidR="0014081C" w:rsidRPr="0006577A">
        <w:rPr>
          <w:rFonts w:ascii="Arial" w:hAnsi="Arial" w:cs="Arial"/>
          <w:sz w:val="24"/>
          <w:szCs w:val="24"/>
          <w:shd w:val="clear" w:color="auto" w:fill="FFFFFF"/>
        </w:rPr>
        <w:t>or</w:t>
      </w:r>
      <w:r w:rsidR="001021CF" w:rsidRPr="0006577A">
        <w:rPr>
          <w:rFonts w:ascii="Arial" w:hAnsi="Arial" w:cs="Arial"/>
          <w:sz w:val="24"/>
          <w:szCs w:val="24"/>
          <w:shd w:val="clear" w:color="auto" w:fill="FFFFFF"/>
        </w:rPr>
        <w:t>g</w:t>
      </w:r>
      <w:proofErr w:type="spellEnd"/>
      <w:r w:rsidR="001021C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och </w:t>
      </w:r>
      <w:r w:rsidR="0014081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Landskrona </w:t>
      </w:r>
      <w:r w:rsidR="00445188" w:rsidRPr="0006577A">
        <w:rPr>
          <w:rFonts w:ascii="Arial" w:hAnsi="Arial" w:cs="Arial"/>
          <w:sz w:val="24"/>
          <w:szCs w:val="24"/>
          <w:shd w:val="clear" w:color="auto" w:fill="FFFFFF"/>
        </w:rPr>
        <w:t>drev han frågan att start</w:t>
      </w:r>
      <w:r w:rsidR="001021CF" w:rsidRPr="0006577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44518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ytterligare en loge I Helsingborg för att </w:t>
      </w:r>
      <w:r w:rsidR="000F75A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kunna </w:t>
      </w:r>
      <w:r w:rsidR="00BF2F04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ta emot den </w:t>
      </w:r>
      <w:r w:rsidR="005B4D4A" w:rsidRPr="0006577A">
        <w:rPr>
          <w:rFonts w:ascii="Arial" w:hAnsi="Arial" w:cs="Arial"/>
          <w:sz w:val="24"/>
          <w:szCs w:val="24"/>
          <w:shd w:val="clear" w:color="auto" w:fill="FFFFFF"/>
        </w:rPr>
        <w:t>växande</w:t>
      </w:r>
      <w:r w:rsidR="00BF2F04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skaran av </w:t>
      </w:r>
      <w:r w:rsidR="00D45ED3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nya </w:t>
      </w:r>
      <w:r w:rsidR="00BF2F04" w:rsidRPr="0006577A">
        <w:rPr>
          <w:rFonts w:ascii="Arial" w:hAnsi="Arial" w:cs="Arial"/>
          <w:sz w:val="24"/>
          <w:szCs w:val="24"/>
          <w:shd w:val="clear" w:color="auto" w:fill="FFFFFF"/>
        </w:rPr>
        <w:t>bröder.</w:t>
      </w:r>
      <w:r w:rsidR="00C83B93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5909513" w14:textId="60903634" w:rsidR="001C7AFF" w:rsidRPr="0006577A" w:rsidRDefault="00A21BFE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Då, vid </w:t>
      </w:r>
      <w:r w:rsidR="00683579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logens </w:t>
      </w:r>
      <w:r w:rsidR="008475C1" w:rsidRPr="0006577A">
        <w:rPr>
          <w:rFonts w:ascii="Arial" w:hAnsi="Arial" w:cs="Arial"/>
          <w:sz w:val="24"/>
          <w:szCs w:val="24"/>
          <w:shd w:val="clear" w:color="auto" w:fill="FFFFFF"/>
        </w:rPr>
        <w:t>invigning</w:t>
      </w:r>
      <w:r w:rsidR="00C56DA5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, blev </w:t>
      </w:r>
      <w:r w:rsidR="00D45ED3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inte mindre än </w:t>
      </w:r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50 herrar både invigda och fick erhålla alla tre graderna vid </w:t>
      </w:r>
      <w:r w:rsidR="00C56DA5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ett och </w:t>
      </w:r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>samma tillfälle. </w:t>
      </w:r>
      <w:r w:rsidR="005B4D4A" w:rsidRPr="0006577A">
        <w:rPr>
          <w:rFonts w:ascii="Arial" w:hAnsi="Arial" w:cs="Arial"/>
          <w:sz w:val="24"/>
          <w:szCs w:val="24"/>
          <w:shd w:val="clear" w:color="auto" w:fill="FFFFFF"/>
        </w:rPr>
        <w:t>Gru</w:t>
      </w:r>
      <w:r w:rsidR="00B0586F" w:rsidRPr="0006577A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5B4D4A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den var </w:t>
      </w:r>
      <w:r w:rsidR="00C87AFF" w:rsidRPr="0006577A">
        <w:rPr>
          <w:rFonts w:ascii="Arial" w:hAnsi="Arial" w:cs="Arial"/>
          <w:sz w:val="24"/>
          <w:szCs w:val="24"/>
          <w:shd w:val="clear" w:color="auto" w:fill="FFFFFF"/>
        </w:rPr>
        <w:t>väl l</w:t>
      </w:r>
      <w:r w:rsidR="005B4D4A" w:rsidRPr="0006577A">
        <w:rPr>
          <w:rFonts w:ascii="Arial" w:hAnsi="Arial" w:cs="Arial"/>
          <w:sz w:val="24"/>
          <w:szCs w:val="24"/>
          <w:shd w:val="clear" w:color="auto" w:fill="FFFFFF"/>
        </w:rPr>
        <w:t>agd!</w:t>
      </w:r>
    </w:p>
    <w:p w14:paraId="78F00BCD" w14:textId="77777777" w:rsidR="001C7AFF" w:rsidRPr="0006577A" w:rsidRDefault="001C7AFF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38 övermästare från Ludwig Engzell 1922 till Johan </w:t>
      </w:r>
      <w:proofErr w:type="spellStart"/>
      <w:r w:rsidRPr="0006577A">
        <w:rPr>
          <w:rFonts w:ascii="Arial" w:hAnsi="Arial" w:cs="Arial"/>
          <w:sz w:val="24"/>
          <w:szCs w:val="24"/>
          <w:shd w:val="clear" w:color="auto" w:fill="FFFFFF"/>
        </w:rPr>
        <w:t>Alexon</w:t>
      </w:r>
      <w:proofErr w:type="spellEnd"/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2022 har lett ämbetsmän och bröder och bedrivit Logearbete i Clementia. </w:t>
      </w:r>
    </w:p>
    <w:p w14:paraId="5774CAAA" w14:textId="767687C3" w:rsidR="001C7AFF" w:rsidRPr="0006577A" w:rsidRDefault="001C7AFF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De första 40 åren i lokalerna på Södra Kyrkogatan där 32 </w:t>
      </w:r>
      <w:proofErr w:type="spellStart"/>
      <w:r w:rsidRPr="0006577A">
        <w:rPr>
          <w:rFonts w:ascii="Arial" w:hAnsi="Arial" w:cs="Arial"/>
          <w:sz w:val="24"/>
          <w:szCs w:val="24"/>
          <w:shd w:val="clear" w:color="auto" w:fill="FFFFFF"/>
        </w:rPr>
        <w:t>Fraternitas</w:t>
      </w:r>
      <w:proofErr w:type="spellEnd"/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redan huserade,  och de senaste 60 på Trädgårdsgatan, som byggts om och anpassats genom åren för att vara hem åt alla tre Odd </w:t>
      </w:r>
      <w:proofErr w:type="spellStart"/>
      <w:r w:rsidRPr="0006577A">
        <w:rPr>
          <w:rFonts w:ascii="Arial" w:hAnsi="Arial" w:cs="Arial"/>
          <w:sz w:val="24"/>
          <w:szCs w:val="24"/>
          <w:shd w:val="clear" w:color="auto" w:fill="FFFFFF"/>
        </w:rPr>
        <w:t>Fellow</w:t>
      </w:r>
      <w:proofErr w:type="spellEnd"/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logerna i Helsingborg, </w:t>
      </w:r>
      <w:r w:rsidR="001B02F2" w:rsidRPr="0006577A">
        <w:rPr>
          <w:rFonts w:ascii="Arial" w:hAnsi="Arial" w:cs="Arial"/>
          <w:sz w:val="24"/>
          <w:szCs w:val="24"/>
          <w:shd w:val="clear" w:color="auto" w:fill="FFFFFF"/>
        </w:rPr>
        <w:t>47-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Sofia,  </w:t>
      </w:r>
      <w:r w:rsidR="001B02F2" w:rsidRPr="0006577A">
        <w:rPr>
          <w:rFonts w:ascii="Arial" w:hAnsi="Arial" w:cs="Arial"/>
          <w:sz w:val="24"/>
          <w:szCs w:val="24"/>
          <w:shd w:val="clear" w:color="auto" w:fill="FFFFFF"/>
        </w:rPr>
        <w:t>32-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Fraternitas och </w:t>
      </w:r>
      <w:r w:rsidR="001B02F2" w:rsidRPr="0006577A">
        <w:rPr>
          <w:rFonts w:ascii="Arial" w:hAnsi="Arial" w:cs="Arial"/>
          <w:sz w:val="24"/>
          <w:szCs w:val="24"/>
          <w:shd w:val="clear" w:color="auto" w:fill="FFFFFF"/>
        </w:rPr>
        <w:t>90-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>Clementia. </w:t>
      </w:r>
    </w:p>
    <w:p w14:paraId="36C2CC45" w14:textId="60333A08" w:rsidR="00607E63" w:rsidRPr="0006577A" w:rsidRDefault="00A13D32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>1922 var f ö medlemsavgiften 48 kronor per år.</w:t>
      </w:r>
      <w:r w:rsidR="00F45E9A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0BDB" w:rsidRPr="0006577A">
        <w:rPr>
          <w:rFonts w:ascii="Arial" w:hAnsi="Arial" w:cs="Arial"/>
          <w:sz w:val="24"/>
          <w:szCs w:val="24"/>
          <w:shd w:val="clear" w:color="auto" w:fill="FFFFFF"/>
        </w:rPr>
        <w:t>Den sänktes till 35 kronor under krigsåren.</w:t>
      </w:r>
    </w:p>
    <w:p w14:paraId="103C095D" w14:textId="77777777" w:rsidR="00204562" w:rsidRPr="0006577A" w:rsidRDefault="00204562" w:rsidP="002045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Den första stora firandet efter bildandet var 25 </w:t>
      </w:r>
      <w:proofErr w:type="spellStart"/>
      <w:r w:rsidRPr="0006577A">
        <w:rPr>
          <w:rFonts w:ascii="Arial" w:hAnsi="Arial" w:cs="Arial"/>
          <w:sz w:val="24"/>
          <w:szCs w:val="24"/>
          <w:shd w:val="clear" w:color="auto" w:fill="FFFFFF"/>
        </w:rPr>
        <w:t>årsjubileumet</w:t>
      </w:r>
      <w:proofErr w:type="spellEnd"/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1947. Festmåltiden kostade 16kr per person och hela festen 2.058kr.</w:t>
      </w:r>
    </w:p>
    <w:p w14:paraId="0AB574E8" w14:textId="51980BE4" w:rsidR="00F4237A" w:rsidRPr="0006577A" w:rsidRDefault="00D515E1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>Att cirkeln sluts</w:t>
      </w:r>
      <w:r w:rsidR="000839DD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mellan då och nu visa</w:t>
      </w:r>
      <w:r w:rsidR="00B71BD9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r </w:t>
      </w:r>
      <w:r w:rsidR="00204562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en notering från </w:t>
      </w:r>
      <w:r w:rsidR="00242C82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1932 </w:t>
      </w:r>
      <w:r w:rsidR="00204562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då man </w:t>
      </w:r>
      <w:r w:rsidR="00242C82" w:rsidRPr="0006577A">
        <w:rPr>
          <w:rFonts w:ascii="Arial" w:hAnsi="Arial" w:cs="Arial"/>
          <w:sz w:val="24"/>
          <w:szCs w:val="24"/>
          <w:shd w:val="clear" w:color="auto" w:fill="FFFFFF"/>
        </w:rPr>
        <w:t>tillsätter en sparsamhetskommitté</w:t>
      </w:r>
      <w:r w:rsidR="00B71BD9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60200" w:rsidRPr="0006577A">
        <w:rPr>
          <w:rFonts w:ascii="Arial" w:hAnsi="Arial" w:cs="Arial"/>
          <w:sz w:val="24"/>
          <w:szCs w:val="24"/>
          <w:shd w:val="clear" w:color="auto" w:fill="FFFFFF"/>
        </w:rPr>
        <w:t>för att</w:t>
      </w:r>
      <w:r w:rsidR="002D1EB7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5767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se hur man kan hålla nere kostnaderna, </w:t>
      </w:r>
      <w:proofErr w:type="spellStart"/>
      <w:r w:rsidR="009B455C" w:rsidRPr="0006577A">
        <w:rPr>
          <w:rFonts w:ascii="Arial" w:hAnsi="Arial" w:cs="Arial"/>
          <w:sz w:val="24"/>
          <w:szCs w:val="24"/>
          <w:shd w:val="clear" w:color="auto" w:fill="FFFFFF"/>
        </w:rPr>
        <w:t>bl</w:t>
      </w:r>
      <w:proofErr w:type="spellEnd"/>
      <w:r w:rsidR="009B455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a genom att spar</w:t>
      </w:r>
      <w:r w:rsidR="00413112" w:rsidRPr="0006577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B455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60200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på belysningen I ordenssalen – känns </w:t>
      </w:r>
      <w:r w:rsidR="00F4237A" w:rsidRPr="0006577A">
        <w:rPr>
          <w:rFonts w:ascii="Arial" w:hAnsi="Arial" w:cs="Arial"/>
          <w:sz w:val="24"/>
          <w:szCs w:val="24"/>
          <w:shd w:val="clear" w:color="auto" w:fill="FFFFFF"/>
        </w:rPr>
        <w:t>mycket aktuellt</w:t>
      </w:r>
      <w:r w:rsidR="00413112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2022</w:t>
      </w:r>
      <w:r w:rsidR="00F4237A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3A1B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också, </w:t>
      </w:r>
      <w:r w:rsidR="00F4237A" w:rsidRPr="0006577A">
        <w:rPr>
          <w:rFonts w:ascii="Arial" w:hAnsi="Arial" w:cs="Arial"/>
          <w:sz w:val="24"/>
          <w:szCs w:val="24"/>
          <w:shd w:val="clear" w:color="auto" w:fill="FFFFFF"/>
        </w:rPr>
        <w:t>eller hur.</w:t>
      </w:r>
    </w:p>
    <w:p w14:paraId="7A38D577" w14:textId="77777777" w:rsidR="00E83A1B" w:rsidRPr="0006577A" w:rsidRDefault="001C7AFF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Under dessa 100 år har Logens bröder gjort gott i olika former, både mot sig själva och mot andra. </w:t>
      </w:r>
    </w:p>
    <w:p w14:paraId="4439091B" w14:textId="3BCA802E" w:rsidR="001C7AFF" w:rsidRPr="0006577A" w:rsidRDefault="00E83A1B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Vi kan läsa </w:t>
      </w:r>
      <w:r w:rsidR="00234A8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om </w:t>
      </w:r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>Clementia fruarna</w:t>
      </w:r>
      <w:r w:rsidR="00234A8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som från 1923 till en</w:t>
      </w:r>
      <w:r w:rsidR="00D20E30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4A8F" w:rsidRPr="0006577A">
        <w:rPr>
          <w:rFonts w:ascii="Arial" w:hAnsi="Arial" w:cs="Arial"/>
          <w:sz w:val="24"/>
          <w:szCs w:val="24"/>
          <w:shd w:val="clear" w:color="auto" w:fill="FFFFFF"/>
        </w:rPr>
        <w:t>bit in på 50-talet</w:t>
      </w:r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20E30" w:rsidRPr="0006577A">
        <w:rPr>
          <w:rFonts w:ascii="Arial" w:hAnsi="Arial" w:cs="Arial"/>
          <w:sz w:val="24"/>
          <w:szCs w:val="24"/>
          <w:shd w:val="clear" w:color="auto" w:fill="FFFFFF"/>
        </w:rPr>
        <w:t>or</w:t>
      </w:r>
      <w:r w:rsidR="008C765C" w:rsidRPr="0006577A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D20E30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nade </w:t>
      </w:r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>kläder och julfester till mindre bemedlade barn</w:t>
      </w:r>
      <w:r w:rsidR="00D20E30" w:rsidRPr="0006577A">
        <w:rPr>
          <w:rFonts w:ascii="Arial" w:hAnsi="Arial" w:cs="Arial"/>
          <w:sz w:val="24"/>
          <w:szCs w:val="24"/>
          <w:shd w:val="clear" w:color="auto" w:fill="FFFFFF"/>
        </w:rPr>
        <w:t>. Br</w:t>
      </w:r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öderna arrangerar ljusförsäljning till stöd för blinda, </w:t>
      </w:r>
      <w:r w:rsidR="00AD1270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och under krigsåren gjorde </w:t>
      </w:r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>insamlingar till stöd för både danska och norska flyktingar och livsmedel</w:t>
      </w:r>
      <w:r w:rsidR="00604771" w:rsidRPr="0006577A">
        <w:rPr>
          <w:rFonts w:ascii="Arial" w:hAnsi="Arial" w:cs="Arial"/>
          <w:sz w:val="24"/>
          <w:szCs w:val="24"/>
          <w:shd w:val="clear" w:color="auto" w:fill="FFFFFF"/>
        </w:rPr>
        <w:t>spaket</w:t>
      </w:r>
      <w:r w:rsidR="001C7AFF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till Finland. </w:t>
      </w:r>
    </w:p>
    <w:p w14:paraId="545263E2" w14:textId="429856CC" w:rsidR="001C7AFF" w:rsidRPr="0006577A" w:rsidRDefault="001C7AFF" w:rsidP="0048221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Under de senaste årtiondena bröderna riktat insatser till SOS barnbyar,  </w:t>
      </w:r>
      <w:r w:rsidR="008E075F" w:rsidRPr="0006577A">
        <w:rPr>
          <w:rFonts w:ascii="Arial" w:hAnsi="Arial" w:cs="Arial"/>
          <w:sz w:val="24"/>
          <w:szCs w:val="24"/>
          <w:shd w:val="clear" w:color="auto" w:fill="FFFFFF"/>
        </w:rPr>
        <w:t>fadderbar</w:t>
      </w:r>
      <w:r w:rsidR="001003C5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n,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>ensamkommande flyktingbarn, värmestugan</w:t>
      </w:r>
      <w:r w:rsidR="001003C5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>de hemlösa</w:t>
      </w:r>
      <w:r w:rsidR="00CD305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>och inte minst Clownronden. Allt för att hedra våra budord.</w:t>
      </w:r>
    </w:p>
    <w:p w14:paraId="0253FC65" w14:textId="090939AD" w:rsidR="004B6781" w:rsidRPr="0006577A" w:rsidRDefault="00CE117E" w:rsidP="00CE11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8E31F8" w:rsidRPr="0006577A"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öderna 1922 och 2022 delar samma längtan och samma strävan efter en social gemenskap, som bygger på uppriktig vänskap, uppriktig </w:t>
      </w:r>
      <w:proofErr w:type="spellStart"/>
      <w:r w:rsidR="00F90C1D" w:rsidRPr="0006577A">
        <w:rPr>
          <w:rFonts w:ascii="Arial" w:hAnsi="Arial" w:cs="Arial"/>
          <w:sz w:val="24"/>
          <w:szCs w:val="24"/>
          <w:shd w:val="clear" w:color="auto" w:fill="FFFFFF"/>
        </w:rPr>
        <w:t>k’rlek</w:t>
      </w:r>
      <w:proofErr w:type="spellEnd"/>
      <w:r w:rsidR="00F90C1D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och </w:t>
      </w:r>
      <w:r w:rsidR="00F31A03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uppriktig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>sanning</w:t>
      </w:r>
      <w:r w:rsidR="00F31A03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. Allt det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som ger oss möjlighet att tillsammans både </w:t>
      </w:r>
      <w:r w:rsidRPr="0006577A">
        <w:rPr>
          <w:rFonts w:ascii="Arial" w:hAnsi="Arial" w:cs="Arial"/>
          <w:sz w:val="24"/>
          <w:szCs w:val="24"/>
          <w:u w:val="single"/>
          <w:shd w:val="clear" w:color="auto" w:fill="FFFFFF"/>
        </w:rPr>
        <w:t>dela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och </w:t>
      </w:r>
      <w:r w:rsidRPr="0006577A">
        <w:rPr>
          <w:rFonts w:ascii="Arial" w:hAnsi="Arial" w:cs="Arial"/>
          <w:sz w:val="24"/>
          <w:szCs w:val="24"/>
          <w:u w:val="single"/>
          <w:shd w:val="clear" w:color="auto" w:fill="FFFFFF"/>
        </w:rPr>
        <w:t>få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insikter som fördjupa</w:t>
      </w:r>
      <w:r w:rsidR="00D0761C" w:rsidRPr="0006577A"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oss som människa</w:t>
      </w:r>
      <w:r w:rsidR="005D52F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och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utveckla</w:t>
      </w:r>
      <w:r w:rsidR="00D0761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r som </w:t>
      </w:r>
      <w:r w:rsidR="00D0761C" w:rsidRPr="0006577A">
        <w:rPr>
          <w:rFonts w:ascii="Arial" w:hAnsi="Arial" w:cs="Arial"/>
          <w:sz w:val="24"/>
          <w:szCs w:val="24"/>
          <w:u w:val="single"/>
          <w:shd w:val="clear" w:color="auto" w:fill="FFFFFF"/>
        </w:rPr>
        <w:t>med</w:t>
      </w:r>
      <w:r w:rsidR="00D0761C" w:rsidRPr="0006577A">
        <w:rPr>
          <w:rFonts w:ascii="Arial" w:hAnsi="Arial" w:cs="Arial"/>
          <w:sz w:val="24"/>
          <w:szCs w:val="24"/>
          <w:shd w:val="clear" w:color="auto" w:fill="FFFFFF"/>
        </w:rPr>
        <w:t>-människa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46BA6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3D9A392" w14:textId="425B9632" w:rsidR="001B2A50" w:rsidRPr="0006577A" w:rsidRDefault="00546BA6" w:rsidP="00CE11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Ett gott </w:t>
      </w:r>
      <w:r w:rsidR="00FF5287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tecken på detta är att vi idag uppmärksammar </w:t>
      </w:r>
      <w:r w:rsidR="00D1436E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både </w:t>
      </w:r>
      <w:r w:rsidR="004B6781" w:rsidRPr="0006577A">
        <w:rPr>
          <w:rFonts w:ascii="Arial" w:hAnsi="Arial" w:cs="Arial"/>
          <w:sz w:val="24"/>
          <w:szCs w:val="24"/>
          <w:shd w:val="clear" w:color="auto" w:fill="FFFFFF"/>
        </w:rPr>
        <w:t>ett antal bröder som får</w:t>
      </w:r>
      <w:r w:rsidR="009E5D9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mottaga teck</w:t>
      </w:r>
      <w:r w:rsidR="007E5E1E" w:rsidRPr="0006577A">
        <w:rPr>
          <w:rFonts w:ascii="Arial" w:hAnsi="Arial" w:cs="Arial"/>
          <w:sz w:val="24"/>
          <w:szCs w:val="24"/>
          <w:shd w:val="clear" w:color="auto" w:fill="FFFFFF"/>
        </w:rPr>
        <w:t>net</w:t>
      </w:r>
      <w:r w:rsidR="009E5D9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för sin</w:t>
      </w:r>
      <w:r w:rsidR="004F794F" w:rsidRPr="0006577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E5D9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E5D98" w:rsidRPr="0006577A">
        <w:rPr>
          <w:rFonts w:ascii="Arial" w:hAnsi="Arial" w:cs="Arial"/>
          <w:sz w:val="24"/>
          <w:szCs w:val="24"/>
          <w:shd w:val="clear" w:color="auto" w:fill="FFFFFF"/>
        </w:rPr>
        <w:t>resp</w:t>
      </w:r>
      <w:proofErr w:type="spellEnd"/>
      <w:r w:rsidR="009E5D9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25 år i Logen och Orden</w:t>
      </w:r>
      <w:r w:rsidR="005C18B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1436E" w:rsidRPr="0006577A">
        <w:rPr>
          <w:rFonts w:ascii="Arial" w:hAnsi="Arial" w:cs="Arial"/>
          <w:sz w:val="24"/>
          <w:szCs w:val="24"/>
          <w:shd w:val="clear" w:color="auto" w:fill="FFFFFF"/>
        </w:rPr>
        <w:t>och dessutom t</w:t>
      </w:r>
      <w:r w:rsidR="005C18BC" w:rsidRPr="0006577A">
        <w:rPr>
          <w:rFonts w:ascii="Arial" w:hAnsi="Arial" w:cs="Arial"/>
          <w:sz w:val="24"/>
          <w:szCs w:val="24"/>
          <w:shd w:val="clear" w:color="auto" w:fill="FFFFFF"/>
        </w:rPr>
        <w:t>vå jubelveter</w:t>
      </w:r>
      <w:r w:rsidR="008E075F" w:rsidRPr="0006577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5C18B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ner som </w:t>
      </w:r>
      <w:r w:rsidR="00930FC1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delat </w:t>
      </w:r>
      <w:r w:rsidR="001B2A50" w:rsidRPr="0006577A">
        <w:rPr>
          <w:rFonts w:ascii="Arial" w:hAnsi="Arial" w:cs="Arial"/>
          <w:sz w:val="24"/>
          <w:szCs w:val="24"/>
          <w:shd w:val="clear" w:color="auto" w:fill="FFFFFF"/>
        </w:rPr>
        <w:t>gemenskap</w:t>
      </w:r>
      <w:r w:rsidR="0019356A" w:rsidRPr="0006577A">
        <w:rPr>
          <w:rFonts w:ascii="Arial" w:hAnsi="Arial" w:cs="Arial"/>
          <w:sz w:val="24"/>
          <w:szCs w:val="24"/>
          <w:shd w:val="clear" w:color="auto" w:fill="FFFFFF"/>
        </w:rPr>
        <w:t>en</w:t>
      </w:r>
      <w:r w:rsidR="001B2A50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med bröder och systrar i Odd </w:t>
      </w:r>
      <w:proofErr w:type="spellStart"/>
      <w:r w:rsidR="001B2A50" w:rsidRPr="0006577A">
        <w:rPr>
          <w:rFonts w:ascii="Arial" w:hAnsi="Arial" w:cs="Arial"/>
          <w:sz w:val="24"/>
          <w:szCs w:val="24"/>
          <w:shd w:val="clear" w:color="auto" w:fill="FFFFFF"/>
        </w:rPr>
        <w:t>fellow</w:t>
      </w:r>
      <w:proofErr w:type="spellEnd"/>
      <w:r w:rsidR="00F06F38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i 50 (!) år</w:t>
      </w:r>
      <w:r w:rsidR="001B2A50" w:rsidRPr="0006577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8EC3AF2" w14:textId="7EAD6301" w:rsidR="0045350F" w:rsidRDefault="006F219F" w:rsidP="00CE11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Idag högtidlighåller vi </w:t>
      </w:r>
      <w:r w:rsidR="004326DC"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90 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>Clementias första 100 år och börjar samtidigt på de komman</w:t>
      </w:r>
      <w:r w:rsidR="00EB6302" w:rsidRPr="0006577A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Pr="0006577A">
        <w:rPr>
          <w:rFonts w:ascii="Arial" w:hAnsi="Arial" w:cs="Arial"/>
          <w:sz w:val="24"/>
          <w:szCs w:val="24"/>
          <w:shd w:val="clear" w:color="auto" w:fill="FFFFFF"/>
        </w:rPr>
        <w:t xml:space="preserve"> 1</w:t>
      </w:r>
      <w:r w:rsidR="0045350F" w:rsidRPr="0006577A">
        <w:rPr>
          <w:rFonts w:ascii="Arial" w:hAnsi="Arial" w:cs="Arial"/>
          <w:sz w:val="24"/>
          <w:szCs w:val="24"/>
          <w:shd w:val="clear" w:color="auto" w:fill="FFFFFF"/>
        </w:rPr>
        <w:t>00!</w:t>
      </w:r>
    </w:p>
    <w:p w14:paraId="26FDFE17" w14:textId="25393DE8" w:rsidR="00D035F1" w:rsidRDefault="00573650" w:rsidP="00CE11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André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Rantzow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511785B" w14:textId="77777777" w:rsidR="002C2620" w:rsidRDefault="00573650" w:rsidP="00CE11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2C2620">
        <w:rPr>
          <w:rFonts w:ascii="Arial" w:hAnsi="Arial" w:cs="Arial"/>
          <w:sz w:val="24"/>
          <w:szCs w:val="24"/>
          <w:shd w:val="clear" w:color="auto" w:fill="FFFFFF"/>
        </w:rPr>
        <w:t>eremonimästare</w:t>
      </w:r>
    </w:p>
    <w:p w14:paraId="09C37958" w14:textId="2A813E91" w:rsidR="00573650" w:rsidRPr="0006577A" w:rsidRDefault="002C2620" w:rsidP="00CE11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B90 Clementia</w:t>
      </w:r>
    </w:p>
    <w:p w14:paraId="3DB2DE48" w14:textId="32624B3C" w:rsidR="00533EB0" w:rsidRPr="00E51E51" w:rsidRDefault="00D1436E" w:rsidP="00E51E51">
      <w:pPr>
        <w:spacing w:before="100" w:beforeAutospacing="1" w:after="100" w:afterAutospacing="1" w:line="240" w:lineRule="auto"/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 </w:t>
      </w:r>
      <w:r w:rsidR="005C18BC">
        <w:rPr>
          <w:rFonts w:ascii="Arial" w:hAnsi="Arial" w:cs="Arial"/>
          <w:color w:val="666666"/>
          <w:shd w:val="clear" w:color="auto" w:fill="FFFFFF"/>
        </w:rPr>
        <w:t xml:space="preserve"> </w:t>
      </w:r>
    </w:p>
    <w:sectPr w:rsidR="00533EB0" w:rsidRPr="00E51E51" w:rsidSect="00E674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1" w:h="11906" w:code="11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4902" w14:textId="77777777" w:rsidR="009C4C34" w:rsidRDefault="009C4C34" w:rsidP="004B4F26">
      <w:pPr>
        <w:spacing w:after="0" w:line="240" w:lineRule="auto"/>
      </w:pPr>
      <w:r>
        <w:separator/>
      </w:r>
    </w:p>
  </w:endnote>
  <w:endnote w:type="continuationSeparator" w:id="0">
    <w:p w14:paraId="3A560A97" w14:textId="77777777" w:rsidR="009C4C34" w:rsidRDefault="009C4C34" w:rsidP="004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A429" w14:textId="77777777" w:rsidR="00B86D4A" w:rsidRDefault="00B86D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A467" w14:textId="77777777" w:rsidR="0087757A" w:rsidRPr="006A48CF" w:rsidRDefault="00160B5B" w:rsidP="00341063">
    <w:pPr>
      <w:pStyle w:val="Sidfot"/>
      <w:ind w:left="0"/>
      <w:rPr>
        <w:lang w:val="en-GB"/>
      </w:rPr>
    </w:pPr>
    <w:r w:rsidRPr="006A48CF">
      <w:rPr>
        <w:lang w:val="en-GB"/>
      </w:rPr>
      <w:tab/>
    </w:r>
    <w:r w:rsidRPr="006A48CF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C2BA" w14:textId="77777777" w:rsidR="00B86D4A" w:rsidRDefault="00B86D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EFEA" w14:textId="77777777" w:rsidR="009C4C34" w:rsidRDefault="009C4C34" w:rsidP="004B4F26">
      <w:pPr>
        <w:spacing w:after="0" w:line="240" w:lineRule="auto"/>
      </w:pPr>
      <w:r>
        <w:separator/>
      </w:r>
    </w:p>
  </w:footnote>
  <w:footnote w:type="continuationSeparator" w:id="0">
    <w:p w14:paraId="5754B3CF" w14:textId="77777777" w:rsidR="009C4C34" w:rsidRDefault="009C4C34" w:rsidP="004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DD6C" w14:textId="77777777" w:rsidR="00B86D4A" w:rsidRDefault="00B86D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23A7" w14:textId="77777777" w:rsidR="00B86D4A" w:rsidRDefault="00B86D4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C17E" w14:textId="77777777" w:rsidR="006D1217" w:rsidRDefault="006D1217" w:rsidP="00226B8C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0" wp14:anchorId="7BFEDD54" wp14:editId="7B7DED0D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461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2B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B8A2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1163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3463764D"/>
    <w:multiLevelType w:val="multilevel"/>
    <w:tmpl w:val="9AB6BEBA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5636ED"/>
    <w:multiLevelType w:val="multilevel"/>
    <w:tmpl w:val="9AB6BE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num w:numId="1" w16cid:durableId="1761019642">
    <w:abstractNumId w:val="4"/>
  </w:num>
  <w:num w:numId="2" w16cid:durableId="608006907">
    <w:abstractNumId w:val="5"/>
  </w:num>
  <w:num w:numId="3" w16cid:durableId="889457957">
    <w:abstractNumId w:val="6"/>
  </w:num>
  <w:num w:numId="4" w16cid:durableId="1877966566">
    <w:abstractNumId w:val="3"/>
  </w:num>
  <w:num w:numId="5" w16cid:durableId="1820734067">
    <w:abstractNumId w:val="2"/>
  </w:num>
  <w:num w:numId="6" w16cid:durableId="279188650">
    <w:abstractNumId w:val="1"/>
  </w:num>
  <w:num w:numId="7" w16cid:durableId="150747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B0"/>
    <w:rsid w:val="00013544"/>
    <w:rsid w:val="00040ACC"/>
    <w:rsid w:val="000432D3"/>
    <w:rsid w:val="00056A2A"/>
    <w:rsid w:val="0006577A"/>
    <w:rsid w:val="00071452"/>
    <w:rsid w:val="00072111"/>
    <w:rsid w:val="00081C3D"/>
    <w:rsid w:val="000839DD"/>
    <w:rsid w:val="00086DDA"/>
    <w:rsid w:val="000876EE"/>
    <w:rsid w:val="000B7772"/>
    <w:rsid w:val="000C67F4"/>
    <w:rsid w:val="000C7EF3"/>
    <w:rsid w:val="000E20C0"/>
    <w:rsid w:val="000F75A8"/>
    <w:rsid w:val="000F7640"/>
    <w:rsid w:val="001003C5"/>
    <w:rsid w:val="001021CF"/>
    <w:rsid w:val="001105EC"/>
    <w:rsid w:val="00112215"/>
    <w:rsid w:val="00121C57"/>
    <w:rsid w:val="00123AD3"/>
    <w:rsid w:val="0013339F"/>
    <w:rsid w:val="0014081C"/>
    <w:rsid w:val="00153CA9"/>
    <w:rsid w:val="001570E6"/>
    <w:rsid w:val="00157657"/>
    <w:rsid w:val="00160B5B"/>
    <w:rsid w:val="0017784D"/>
    <w:rsid w:val="00182EB0"/>
    <w:rsid w:val="00191CA9"/>
    <w:rsid w:val="0019356A"/>
    <w:rsid w:val="001A236D"/>
    <w:rsid w:val="001B02F2"/>
    <w:rsid w:val="001B2A50"/>
    <w:rsid w:val="001B569F"/>
    <w:rsid w:val="001B5F08"/>
    <w:rsid w:val="001C1616"/>
    <w:rsid w:val="001C7AFF"/>
    <w:rsid w:val="001D01F6"/>
    <w:rsid w:val="001E3066"/>
    <w:rsid w:val="001F1537"/>
    <w:rsid w:val="00204562"/>
    <w:rsid w:val="0022518F"/>
    <w:rsid w:val="00226B8C"/>
    <w:rsid w:val="00230F8A"/>
    <w:rsid w:val="00234A8F"/>
    <w:rsid w:val="00242C82"/>
    <w:rsid w:val="00243068"/>
    <w:rsid w:val="0025315E"/>
    <w:rsid w:val="00262947"/>
    <w:rsid w:val="00264425"/>
    <w:rsid w:val="0029602E"/>
    <w:rsid w:val="002B1886"/>
    <w:rsid w:val="002C2620"/>
    <w:rsid w:val="002C5573"/>
    <w:rsid w:val="002D1EB7"/>
    <w:rsid w:val="002D2D04"/>
    <w:rsid w:val="002E4AD5"/>
    <w:rsid w:val="002E6163"/>
    <w:rsid w:val="002F186D"/>
    <w:rsid w:val="00314EF4"/>
    <w:rsid w:val="00315488"/>
    <w:rsid w:val="00337766"/>
    <w:rsid w:val="00341063"/>
    <w:rsid w:val="00356463"/>
    <w:rsid w:val="00374F28"/>
    <w:rsid w:val="00392C57"/>
    <w:rsid w:val="003942CD"/>
    <w:rsid w:val="003A2219"/>
    <w:rsid w:val="003B400D"/>
    <w:rsid w:val="003D42B6"/>
    <w:rsid w:val="003F2CB6"/>
    <w:rsid w:val="003F6BFD"/>
    <w:rsid w:val="003F6F58"/>
    <w:rsid w:val="004122E4"/>
    <w:rsid w:val="00413112"/>
    <w:rsid w:val="00413FFD"/>
    <w:rsid w:val="0042158E"/>
    <w:rsid w:val="00426E82"/>
    <w:rsid w:val="004326DC"/>
    <w:rsid w:val="004344BC"/>
    <w:rsid w:val="00436119"/>
    <w:rsid w:val="004369BF"/>
    <w:rsid w:val="00445188"/>
    <w:rsid w:val="00445902"/>
    <w:rsid w:val="0044760C"/>
    <w:rsid w:val="00447CDD"/>
    <w:rsid w:val="0045345F"/>
    <w:rsid w:val="0045350F"/>
    <w:rsid w:val="004579FD"/>
    <w:rsid w:val="004609FD"/>
    <w:rsid w:val="00466847"/>
    <w:rsid w:val="0046699C"/>
    <w:rsid w:val="004767EF"/>
    <w:rsid w:val="00481DF1"/>
    <w:rsid w:val="00482219"/>
    <w:rsid w:val="004A4BEF"/>
    <w:rsid w:val="004A4EB4"/>
    <w:rsid w:val="004B36B2"/>
    <w:rsid w:val="004B4F26"/>
    <w:rsid w:val="004B6781"/>
    <w:rsid w:val="004C6B72"/>
    <w:rsid w:val="004E710D"/>
    <w:rsid w:val="004F794F"/>
    <w:rsid w:val="00502461"/>
    <w:rsid w:val="00503CB2"/>
    <w:rsid w:val="00505B0C"/>
    <w:rsid w:val="00511CF7"/>
    <w:rsid w:val="00512E20"/>
    <w:rsid w:val="00513DB3"/>
    <w:rsid w:val="00523262"/>
    <w:rsid w:val="00533EB0"/>
    <w:rsid w:val="00546BA6"/>
    <w:rsid w:val="0056255A"/>
    <w:rsid w:val="00573650"/>
    <w:rsid w:val="00585C89"/>
    <w:rsid w:val="00586B85"/>
    <w:rsid w:val="005A072C"/>
    <w:rsid w:val="005A2190"/>
    <w:rsid w:val="005B32E9"/>
    <w:rsid w:val="005B4D4A"/>
    <w:rsid w:val="005C18BC"/>
    <w:rsid w:val="005C4B42"/>
    <w:rsid w:val="005D1AFE"/>
    <w:rsid w:val="005D52F8"/>
    <w:rsid w:val="00604771"/>
    <w:rsid w:val="00607E63"/>
    <w:rsid w:val="00620E16"/>
    <w:rsid w:val="006236D3"/>
    <w:rsid w:val="0064584E"/>
    <w:rsid w:val="00647273"/>
    <w:rsid w:val="00664006"/>
    <w:rsid w:val="00674784"/>
    <w:rsid w:val="00676C96"/>
    <w:rsid w:val="00683579"/>
    <w:rsid w:val="0068758C"/>
    <w:rsid w:val="006A48CF"/>
    <w:rsid w:val="006D1217"/>
    <w:rsid w:val="006E5946"/>
    <w:rsid w:val="006F219F"/>
    <w:rsid w:val="006F2959"/>
    <w:rsid w:val="006F38A6"/>
    <w:rsid w:val="007033AE"/>
    <w:rsid w:val="00720D35"/>
    <w:rsid w:val="00727DF7"/>
    <w:rsid w:val="00743AFA"/>
    <w:rsid w:val="00744D12"/>
    <w:rsid w:val="00752E24"/>
    <w:rsid w:val="0075767C"/>
    <w:rsid w:val="007829A7"/>
    <w:rsid w:val="00790BE9"/>
    <w:rsid w:val="00790DA7"/>
    <w:rsid w:val="007A1C27"/>
    <w:rsid w:val="007A565C"/>
    <w:rsid w:val="007B17A3"/>
    <w:rsid w:val="007B59C3"/>
    <w:rsid w:val="007C1935"/>
    <w:rsid w:val="007C7733"/>
    <w:rsid w:val="007E1BCA"/>
    <w:rsid w:val="007E5E1E"/>
    <w:rsid w:val="007F0ADC"/>
    <w:rsid w:val="008059D5"/>
    <w:rsid w:val="00821702"/>
    <w:rsid w:val="0084404E"/>
    <w:rsid w:val="008475C1"/>
    <w:rsid w:val="0085174F"/>
    <w:rsid w:val="00853134"/>
    <w:rsid w:val="008605CD"/>
    <w:rsid w:val="0086611B"/>
    <w:rsid w:val="00867CD2"/>
    <w:rsid w:val="0087308C"/>
    <w:rsid w:val="008751A2"/>
    <w:rsid w:val="00877037"/>
    <w:rsid w:val="0087757A"/>
    <w:rsid w:val="008B3EFF"/>
    <w:rsid w:val="008C4896"/>
    <w:rsid w:val="008C765C"/>
    <w:rsid w:val="008D5C97"/>
    <w:rsid w:val="008E075F"/>
    <w:rsid w:val="008E31F8"/>
    <w:rsid w:val="009117CE"/>
    <w:rsid w:val="00914A78"/>
    <w:rsid w:val="0092720F"/>
    <w:rsid w:val="00930FC1"/>
    <w:rsid w:val="009371FF"/>
    <w:rsid w:val="009427A9"/>
    <w:rsid w:val="0094739C"/>
    <w:rsid w:val="00950F54"/>
    <w:rsid w:val="00957C33"/>
    <w:rsid w:val="00963A94"/>
    <w:rsid w:val="0096799A"/>
    <w:rsid w:val="0097401E"/>
    <w:rsid w:val="00977710"/>
    <w:rsid w:val="0098224F"/>
    <w:rsid w:val="009908CD"/>
    <w:rsid w:val="009932A4"/>
    <w:rsid w:val="00996914"/>
    <w:rsid w:val="009A0D60"/>
    <w:rsid w:val="009B455C"/>
    <w:rsid w:val="009C45AB"/>
    <w:rsid w:val="009C4C34"/>
    <w:rsid w:val="009D6D09"/>
    <w:rsid w:val="009E308E"/>
    <w:rsid w:val="009E5D98"/>
    <w:rsid w:val="009E7063"/>
    <w:rsid w:val="009F0BDF"/>
    <w:rsid w:val="009F2EF5"/>
    <w:rsid w:val="009F7F1C"/>
    <w:rsid w:val="00A01FD3"/>
    <w:rsid w:val="00A13D32"/>
    <w:rsid w:val="00A21BFE"/>
    <w:rsid w:val="00A57254"/>
    <w:rsid w:val="00A61610"/>
    <w:rsid w:val="00A67EB0"/>
    <w:rsid w:val="00A70BDB"/>
    <w:rsid w:val="00A72103"/>
    <w:rsid w:val="00A8388C"/>
    <w:rsid w:val="00AA1D25"/>
    <w:rsid w:val="00AA3F3F"/>
    <w:rsid w:val="00AB2D4F"/>
    <w:rsid w:val="00AC0E52"/>
    <w:rsid w:val="00AC2961"/>
    <w:rsid w:val="00AC3946"/>
    <w:rsid w:val="00AC482B"/>
    <w:rsid w:val="00AD1270"/>
    <w:rsid w:val="00AE7848"/>
    <w:rsid w:val="00AF41EC"/>
    <w:rsid w:val="00AF6644"/>
    <w:rsid w:val="00AF79B3"/>
    <w:rsid w:val="00AF7CE2"/>
    <w:rsid w:val="00B0586F"/>
    <w:rsid w:val="00B11A28"/>
    <w:rsid w:val="00B123DB"/>
    <w:rsid w:val="00B14FF3"/>
    <w:rsid w:val="00B15169"/>
    <w:rsid w:val="00B1731F"/>
    <w:rsid w:val="00B27564"/>
    <w:rsid w:val="00B3514D"/>
    <w:rsid w:val="00B35604"/>
    <w:rsid w:val="00B36002"/>
    <w:rsid w:val="00B423A6"/>
    <w:rsid w:val="00B44726"/>
    <w:rsid w:val="00B71BD9"/>
    <w:rsid w:val="00B86D4A"/>
    <w:rsid w:val="00BA633A"/>
    <w:rsid w:val="00BA6AB8"/>
    <w:rsid w:val="00BB01CE"/>
    <w:rsid w:val="00BB0676"/>
    <w:rsid w:val="00BC4F0B"/>
    <w:rsid w:val="00BC5ECA"/>
    <w:rsid w:val="00BC769C"/>
    <w:rsid w:val="00BD0E2D"/>
    <w:rsid w:val="00BD7223"/>
    <w:rsid w:val="00BD7DE4"/>
    <w:rsid w:val="00BF2F04"/>
    <w:rsid w:val="00C1343A"/>
    <w:rsid w:val="00C2079B"/>
    <w:rsid w:val="00C20E22"/>
    <w:rsid w:val="00C23ECA"/>
    <w:rsid w:val="00C31C02"/>
    <w:rsid w:val="00C320CB"/>
    <w:rsid w:val="00C36B9E"/>
    <w:rsid w:val="00C47ABB"/>
    <w:rsid w:val="00C56DA5"/>
    <w:rsid w:val="00C60A98"/>
    <w:rsid w:val="00C7039C"/>
    <w:rsid w:val="00C7178F"/>
    <w:rsid w:val="00C72ABC"/>
    <w:rsid w:val="00C81221"/>
    <w:rsid w:val="00C83B93"/>
    <w:rsid w:val="00C87AFF"/>
    <w:rsid w:val="00C87F6D"/>
    <w:rsid w:val="00C92E66"/>
    <w:rsid w:val="00C97934"/>
    <w:rsid w:val="00CB55C6"/>
    <w:rsid w:val="00CD277F"/>
    <w:rsid w:val="00CD2D69"/>
    <w:rsid w:val="00CD305C"/>
    <w:rsid w:val="00CD3A77"/>
    <w:rsid w:val="00CE117E"/>
    <w:rsid w:val="00CE5ACC"/>
    <w:rsid w:val="00CE5C20"/>
    <w:rsid w:val="00D02E3D"/>
    <w:rsid w:val="00D035F1"/>
    <w:rsid w:val="00D05FBA"/>
    <w:rsid w:val="00D0761C"/>
    <w:rsid w:val="00D0766F"/>
    <w:rsid w:val="00D1436E"/>
    <w:rsid w:val="00D16907"/>
    <w:rsid w:val="00D20E30"/>
    <w:rsid w:val="00D34DA1"/>
    <w:rsid w:val="00D37429"/>
    <w:rsid w:val="00D45ED3"/>
    <w:rsid w:val="00D515E1"/>
    <w:rsid w:val="00D76FD9"/>
    <w:rsid w:val="00D86D6A"/>
    <w:rsid w:val="00DA12B3"/>
    <w:rsid w:val="00DA4E97"/>
    <w:rsid w:val="00DB3FC3"/>
    <w:rsid w:val="00DC0B50"/>
    <w:rsid w:val="00DC3BCD"/>
    <w:rsid w:val="00DC48BC"/>
    <w:rsid w:val="00DC4B9A"/>
    <w:rsid w:val="00DC797E"/>
    <w:rsid w:val="00DE4BF8"/>
    <w:rsid w:val="00DE6E2B"/>
    <w:rsid w:val="00DF6456"/>
    <w:rsid w:val="00E00428"/>
    <w:rsid w:val="00E01856"/>
    <w:rsid w:val="00E03E15"/>
    <w:rsid w:val="00E32FAC"/>
    <w:rsid w:val="00E331B3"/>
    <w:rsid w:val="00E3781C"/>
    <w:rsid w:val="00E46284"/>
    <w:rsid w:val="00E469D0"/>
    <w:rsid w:val="00E51E51"/>
    <w:rsid w:val="00E60200"/>
    <w:rsid w:val="00E67365"/>
    <w:rsid w:val="00E673FC"/>
    <w:rsid w:val="00E674B0"/>
    <w:rsid w:val="00E75551"/>
    <w:rsid w:val="00E83A1B"/>
    <w:rsid w:val="00E87F5F"/>
    <w:rsid w:val="00E93F41"/>
    <w:rsid w:val="00EA7861"/>
    <w:rsid w:val="00EB3C59"/>
    <w:rsid w:val="00EB3E56"/>
    <w:rsid w:val="00EB6302"/>
    <w:rsid w:val="00EC3303"/>
    <w:rsid w:val="00ED3446"/>
    <w:rsid w:val="00EF7A0A"/>
    <w:rsid w:val="00F03F94"/>
    <w:rsid w:val="00F06F38"/>
    <w:rsid w:val="00F109EA"/>
    <w:rsid w:val="00F17753"/>
    <w:rsid w:val="00F20284"/>
    <w:rsid w:val="00F31A03"/>
    <w:rsid w:val="00F4237A"/>
    <w:rsid w:val="00F45B02"/>
    <w:rsid w:val="00F45E9A"/>
    <w:rsid w:val="00F61F01"/>
    <w:rsid w:val="00F64168"/>
    <w:rsid w:val="00F90C1D"/>
    <w:rsid w:val="00FA33BC"/>
    <w:rsid w:val="00FD629D"/>
    <w:rsid w:val="00FE0E00"/>
    <w:rsid w:val="00FE3F36"/>
    <w:rsid w:val="00FF4F29"/>
    <w:rsid w:val="00FF5287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48CD3"/>
  <w15:chartTrackingRefBased/>
  <w15:docId w15:val="{04EB3F67-76FF-4768-90FD-A8D1C2D6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B0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17753"/>
    <w:pPr>
      <w:keepNext/>
      <w:keepLines/>
      <w:tabs>
        <w:tab w:val="left" w:pos="170"/>
      </w:tabs>
      <w:spacing w:before="440" w:after="240" w:line="480" w:lineRule="atLeast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  <w:lang w:val="en-GB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9932A4"/>
    <w:pPr>
      <w:spacing w:before="240" w:after="4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9932A4"/>
    <w:pPr>
      <w:outlineLvl w:val="2"/>
    </w:pPr>
    <w:rPr>
      <w:rFonts w:asciiTheme="minorHAnsi" w:hAnsiTheme="minorHAnsi"/>
      <w:caps/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9932A4"/>
    <w:pPr>
      <w:outlineLvl w:val="3"/>
    </w:pPr>
    <w:rPr>
      <w:iCs/>
      <w:caps w:val="0"/>
      <w:color w:val="000000" w:themeColor="text1"/>
      <w:sz w:val="20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4B4F26"/>
    <w:pPr>
      <w:outlineLvl w:val="4"/>
    </w:pPr>
    <w:rPr>
      <w:b/>
      <w:i/>
    </w:rPr>
  </w:style>
  <w:style w:type="paragraph" w:styleId="Rubrik6">
    <w:name w:val="heading 6"/>
    <w:basedOn w:val="Rubrik5"/>
    <w:next w:val="Normal"/>
    <w:link w:val="Rubrik6Char"/>
    <w:uiPriority w:val="9"/>
    <w:unhideWhenUsed/>
    <w:rsid w:val="004B4F26"/>
    <w:pPr>
      <w:outlineLvl w:val="5"/>
    </w:pPr>
    <w:rPr>
      <w:i w:val="0"/>
      <w:u w:val="single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4B4F26"/>
    <w:pPr>
      <w:keepNext/>
      <w:keepLines/>
      <w:tabs>
        <w:tab w:val="left" w:pos="170"/>
      </w:tabs>
      <w:spacing w:before="40" w:after="0" w:line="240" w:lineRule="atLeast"/>
      <w:outlineLvl w:val="6"/>
    </w:pPr>
    <w:rPr>
      <w:rFonts w:asciiTheme="majorHAnsi" w:eastAsiaTheme="majorEastAsia" w:hAnsiTheme="majorHAnsi" w:cstheme="majorBidi"/>
      <w:b/>
      <w:iCs/>
      <w:color w:val="00A0D0" w:themeColor="accent1"/>
      <w:sz w:val="18"/>
      <w:lang w:val="en-GB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4B4F26"/>
    <w:pPr>
      <w:keepNext/>
      <w:keepLines/>
      <w:tabs>
        <w:tab w:val="left" w:pos="170"/>
      </w:tabs>
      <w:spacing w:before="40" w:after="0" w:line="240" w:lineRule="atLeast"/>
      <w:outlineLvl w:val="7"/>
    </w:pPr>
    <w:rPr>
      <w:rFonts w:eastAsiaTheme="majorEastAsia" w:cstheme="majorBidi"/>
      <w:b/>
      <w:color w:val="00A0D0" w:themeColor="accent1"/>
      <w:sz w:val="18"/>
      <w:szCs w:val="21"/>
      <w:lang w:val="en-GB"/>
    </w:rPr>
  </w:style>
  <w:style w:type="paragraph" w:styleId="Rubrik9">
    <w:name w:val="heading 9"/>
    <w:basedOn w:val="Rubrik1"/>
    <w:next w:val="Normal"/>
    <w:link w:val="Rubrik9Char"/>
    <w:uiPriority w:val="9"/>
    <w:unhideWhenUsed/>
    <w:rsid w:val="004B4F26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7753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932A4"/>
    <w:rPr>
      <w:rFonts w:asciiTheme="majorHAnsi" w:eastAsiaTheme="majorEastAsia" w:hAnsiTheme="majorHAnsi" w:cstheme="majorBidi"/>
      <w:b/>
      <w:color w:val="00A0D0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932A4"/>
    <w:rPr>
      <w:rFonts w:eastAsiaTheme="majorEastAsia" w:cstheme="majorBidi"/>
      <w:b/>
      <w:caps/>
      <w:color w:val="00A0D0" w:themeColor="accent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932A4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4B4F26"/>
    <w:rPr>
      <w:rFonts w:eastAsiaTheme="majorEastAsia" w:cstheme="majorBidi"/>
      <w:i/>
      <w:iCs/>
      <w:color w:val="000000" w:themeColor="text1"/>
      <w:szCs w:val="24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rsid w:val="004B4F26"/>
    <w:rPr>
      <w:rFonts w:eastAsiaTheme="majorEastAsia" w:cstheme="majorBidi"/>
      <w:iCs/>
      <w:color w:val="000000" w:themeColor="text1"/>
      <w:szCs w:val="24"/>
      <w:u w:val="single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rsid w:val="004B4F26"/>
    <w:rPr>
      <w:rFonts w:asciiTheme="majorHAnsi" w:eastAsiaTheme="majorEastAsia" w:hAnsiTheme="majorHAnsi" w:cstheme="majorBidi"/>
      <w:b/>
      <w:iCs/>
      <w:color w:val="00A0D0" w:themeColor="accent1"/>
      <w:sz w:val="18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rsid w:val="004B4F26"/>
    <w:rPr>
      <w:rFonts w:eastAsiaTheme="majorEastAsia" w:cstheme="majorBidi"/>
      <w:b/>
      <w:color w:val="00A0D0" w:themeColor="accent1"/>
      <w:sz w:val="1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rsid w:val="004B4F26"/>
    <w:rPr>
      <w:rFonts w:asciiTheme="majorHAnsi" w:eastAsiaTheme="majorEastAsia" w:hAnsiTheme="majorHAnsi" w:cstheme="majorBidi"/>
      <w:color w:val="00A0D0" w:themeColor="accent1"/>
      <w:sz w:val="48"/>
      <w:szCs w:val="32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F17753"/>
    <w:pPr>
      <w:keepNext/>
      <w:keepLines/>
      <w:tabs>
        <w:tab w:val="left" w:pos="170"/>
      </w:tabs>
      <w:spacing w:before="2000" w:after="720" w:line="240" w:lineRule="auto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  <w:lang w:val="en-GB"/>
    </w:rPr>
  </w:style>
  <w:style w:type="character" w:customStyle="1" w:styleId="RubrikChar">
    <w:name w:val="Rubrik Char"/>
    <w:basedOn w:val="Standardstycketeckensnitt"/>
    <w:link w:val="Rubrik"/>
    <w:uiPriority w:val="10"/>
    <w:rsid w:val="00F17753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6BFD"/>
    <w:pPr>
      <w:numPr>
        <w:ilvl w:val="1"/>
      </w:numPr>
      <w:tabs>
        <w:tab w:val="left" w:pos="170"/>
      </w:tabs>
      <w:spacing w:line="240" w:lineRule="atLeast"/>
    </w:pPr>
    <w:rPr>
      <w:rFonts w:asciiTheme="majorHAnsi" w:eastAsiaTheme="minorEastAsia" w:hAnsiTheme="majorHAnsi"/>
      <w:spacing w:val="15"/>
      <w:sz w:val="36"/>
      <w:lang w:val="en-GB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6BFD"/>
    <w:rPr>
      <w:rFonts w:asciiTheme="majorHAnsi" w:eastAsiaTheme="minorEastAsia" w:hAnsiTheme="majorHAnsi"/>
      <w:spacing w:val="15"/>
      <w:sz w:val="36"/>
      <w:lang w:val="en-GB"/>
    </w:rPr>
  </w:style>
  <w:style w:type="paragraph" w:customStyle="1" w:styleId="Ingress">
    <w:name w:val="Ingress"/>
    <w:basedOn w:val="Normal"/>
    <w:rsid w:val="004B4F26"/>
    <w:rPr>
      <w:color w:val="7F7F7F" w:themeColor="text1" w:themeTint="80"/>
      <w:sz w:val="28"/>
    </w:rPr>
  </w:style>
  <w:style w:type="paragraph" w:styleId="Punktlista">
    <w:name w:val="List Bullet"/>
    <w:basedOn w:val="Normal"/>
    <w:uiPriority w:val="99"/>
    <w:unhideWhenUsed/>
    <w:qFormat/>
    <w:rsid w:val="004B4F26"/>
    <w:pPr>
      <w:spacing w:line="240" w:lineRule="atLeast"/>
      <w:contextualSpacing/>
    </w:pPr>
    <w:rPr>
      <w:color w:val="000000" w:themeColor="text1"/>
      <w:sz w:val="20"/>
      <w:lang w:val="en-GB"/>
    </w:rPr>
  </w:style>
  <w:style w:type="paragraph" w:styleId="Numreradlista">
    <w:name w:val="List Number"/>
    <w:basedOn w:val="Normal"/>
    <w:uiPriority w:val="99"/>
    <w:unhideWhenUsed/>
    <w:qFormat/>
    <w:rsid w:val="004B4F26"/>
    <w:pPr>
      <w:numPr>
        <w:numId w:val="1"/>
      </w:numPr>
      <w:spacing w:line="240" w:lineRule="atLeast"/>
      <w:contextualSpacing/>
    </w:pPr>
    <w:rPr>
      <w:color w:val="000000" w:themeColor="text1"/>
      <w:sz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262"/>
    <w:pPr>
      <w:tabs>
        <w:tab w:val="center" w:pos="4961"/>
        <w:tab w:val="right" w:pos="9923"/>
      </w:tabs>
      <w:spacing w:after="0" w:line="240" w:lineRule="auto"/>
      <w:ind w:left="-851" w:right="-851"/>
    </w:pPr>
    <w:rPr>
      <w:color w:val="000000" w:themeColor="text1"/>
      <w:sz w:val="20"/>
      <w:lang w:val="en-GB"/>
    </w:rPr>
  </w:style>
  <w:style w:type="character" w:customStyle="1" w:styleId="SidhuvudChar">
    <w:name w:val="Sidhuvud Char"/>
    <w:basedOn w:val="Standardstycketeckensnitt"/>
    <w:link w:val="Sidhuvud"/>
    <w:uiPriority w:val="99"/>
    <w:rsid w:val="00523262"/>
    <w:rPr>
      <w:color w:val="000000" w:themeColor="text1"/>
      <w:sz w:val="20"/>
    </w:rPr>
  </w:style>
  <w:style w:type="paragraph" w:styleId="Sidfot">
    <w:name w:val="footer"/>
    <w:basedOn w:val="Normal"/>
    <w:link w:val="SidfotChar"/>
    <w:uiPriority w:val="99"/>
    <w:unhideWhenUsed/>
    <w:rsid w:val="00523262"/>
    <w:pPr>
      <w:tabs>
        <w:tab w:val="center" w:pos="4961"/>
        <w:tab w:val="right" w:pos="9923"/>
      </w:tabs>
      <w:spacing w:after="0" w:line="240" w:lineRule="auto"/>
      <w:ind w:left="-851" w:right="-851"/>
    </w:pPr>
    <w:rPr>
      <w:bCs/>
      <w:noProof/>
      <w:color w:val="000000" w:themeColor="text1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23262"/>
    <w:rPr>
      <w:bCs/>
      <w:noProof/>
      <w:color w:val="000000" w:themeColor="text1"/>
      <w:sz w:val="18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4B4F26"/>
    <w:pPr>
      <w:tabs>
        <w:tab w:val="left" w:pos="142"/>
      </w:tabs>
      <w:spacing w:after="60" w:line="240" w:lineRule="auto"/>
    </w:pPr>
    <w:rPr>
      <w:color w:val="000000" w:themeColor="text1"/>
      <w:sz w:val="16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B4F26"/>
    <w:rPr>
      <w:color w:val="000000" w:themeColor="text1"/>
      <w:sz w:val="16"/>
      <w:szCs w:val="20"/>
      <w:lang w:val="sv-SE"/>
    </w:rPr>
  </w:style>
  <w:style w:type="table" w:styleId="Tabellrutnt">
    <w:name w:val="Table Grid"/>
    <w:basedOn w:val="Normaltabell"/>
    <w:uiPriority w:val="39"/>
    <w:rsid w:val="00153CA9"/>
    <w:pPr>
      <w:spacing w:after="0" w:line="240" w:lineRule="auto"/>
    </w:pPr>
    <w:rPr>
      <w:color w:val="000000" w:themeColor="text1"/>
      <w:sz w:val="18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rsid w:val="004B4F26"/>
    <w:pPr>
      <w:spacing w:after="0" w:line="240" w:lineRule="auto"/>
    </w:pPr>
    <w:rPr>
      <w:sz w:val="16"/>
    </w:rPr>
  </w:style>
  <w:style w:type="paragraph" w:customStyle="1" w:styleId="TableHeading">
    <w:name w:val="Table Heading"/>
    <w:basedOn w:val="TableText"/>
    <w:next w:val="TableText"/>
    <w:rsid w:val="004B4F26"/>
    <w:rPr>
      <w:b/>
    </w:rPr>
  </w:style>
  <w:style w:type="character" w:customStyle="1" w:styleId="MarkBold">
    <w:name w:val="Mark – Bold"/>
    <w:basedOn w:val="Standardstycketeckensnitt"/>
    <w:uiPriority w:val="1"/>
    <w:rsid w:val="004B4F26"/>
    <w:rPr>
      <w:b/>
    </w:rPr>
  </w:style>
  <w:style w:type="character" w:customStyle="1" w:styleId="MarkColour">
    <w:name w:val="Mark – Colour"/>
    <w:basedOn w:val="Standardstycketeckensnitt"/>
    <w:uiPriority w:val="1"/>
    <w:rsid w:val="00C31C02"/>
    <w:rPr>
      <w:color w:val="00A0D0" w:themeColor="accent1"/>
    </w:rPr>
  </w:style>
  <w:style w:type="character" w:customStyle="1" w:styleId="MarkItalic">
    <w:name w:val="Mark – Italic"/>
    <w:basedOn w:val="Standardstycketeckensnitt"/>
    <w:uiPriority w:val="1"/>
    <w:rsid w:val="004B4F26"/>
    <w:rPr>
      <w:i/>
    </w:rPr>
  </w:style>
  <w:style w:type="character" w:customStyle="1" w:styleId="MarkBoldcolour">
    <w:name w:val="Mark – Bold + colour"/>
    <w:basedOn w:val="Standardstycketeckensnitt"/>
    <w:uiPriority w:val="1"/>
    <w:rsid w:val="004B4F26"/>
    <w:rPr>
      <w:b/>
      <w:color w:val="00A0D0" w:themeColor="accent1"/>
    </w:rPr>
  </w:style>
  <w:style w:type="character" w:styleId="Hyperlnk">
    <w:name w:val="Hyperlink"/>
    <w:basedOn w:val="Standardstycketeckensnitt"/>
    <w:uiPriority w:val="99"/>
    <w:unhideWhenUsed/>
    <w:rsid w:val="004122E4"/>
    <w:rPr>
      <w:color w:val="00A0D0" w:themeColor="accent1"/>
      <w:u w:val="none"/>
    </w:rPr>
  </w:style>
  <w:style w:type="character" w:styleId="AnvndHyperlnk">
    <w:name w:val="FollowedHyperlink"/>
    <w:basedOn w:val="Standardstycketeckensnitt"/>
    <w:uiPriority w:val="99"/>
    <w:unhideWhenUsed/>
    <w:rsid w:val="007B17A3"/>
    <w:rPr>
      <w:color w:val="00A0D0" w:themeColor="accent1"/>
      <w:u w:val="none"/>
    </w:rPr>
  </w:style>
  <w:style w:type="paragraph" w:customStyle="1" w:styleId="Picture">
    <w:name w:val="Picture"/>
    <w:basedOn w:val="Normal"/>
    <w:rsid w:val="004B4F26"/>
    <w:pPr>
      <w:spacing w:before="160" w:line="240" w:lineRule="auto"/>
      <w:jc w:val="center"/>
    </w:pPr>
  </w:style>
  <w:style w:type="paragraph" w:customStyle="1" w:styleId="InformationTextA">
    <w:name w:val="Information Text A"/>
    <w:basedOn w:val="Normal"/>
    <w:next w:val="Normal"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Rubrik1"/>
    <w:next w:val="Normal"/>
    <w:rsid w:val="004B4F26"/>
    <w:pPr>
      <w:numPr>
        <w:numId w:val="2"/>
      </w:numPr>
      <w:tabs>
        <w:tab w:val="clear" w:pos="170"/>
        <w:tab w:val="left" w:pos="1134"/>
      </w:tabs>
      <w:ind w:left="1134" w:hanging="1134"/>
    </w:pPr>
  </w:style>
  <w:style w:type="paragraph" w:customStyle="1" w:styleId="Heading2">
    <w:name w:val="Heading 2 #"/>
    <w:basedOn w:val="Rubrik2"/>
    <w:next w:val="Normal"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Rubrik3"/>
    <w:next w:val="Normal"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Rubrik4"/>
    <w:next w:val="Normal"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al"/>
    <w:rsid w:val="004B4F26"/>
    <w:pPr>
      <w:numPr>
        <w:ilvl w:val="4"/>
      </w:numPr>
      <w:ind w:left="1134" w:hanging="1134"/>
      <w:outlineLvl w:val="4"/>
    </w:pPr>
    <w:rPr>
      <w:b/>
      <w:i/>
    </w:rPr>
  </w:style>
  <w:style w:type="paragraph" w:styleId="Innehll1">
    <w:name w:val="toc 1"/>
    <w:basedOn w:val="Normal"/>
    <w:next w:val="Normal"/>
    <w:uiPriority w:val="39"/>
    <w:unhideWhenUsed/>
    <w:rsid w:val="00226B8C"/>
    <w:pPr>
      <w:tabs>
        <w:tab w:val="left" w:pos="1134"/>
        <w:tab w:val="right" w:leader="dot" w:pos="7936"/>
      </w:tabs>
      <w:spacing w:before="280" w:after="120" w:line="240" w:lineRule="auto"/>
      <w:ind w:left="1134" w:right="1134" w:hanging="1134"/>
    </w:pPr>
    <w:rPr>
      <w:rFonts w:eastAsiaTheme="minorEastAsia"/>
      <w:noProof/>
      <w:color w:val="000000" w:themeColor="text1"/>
      <w:sz w:val="24"/>
      <w:lang w:val="en-GB"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al"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Normal"/>
    <w:next w:val="Normal"/>
    <w:link w:val="DatumChar"/>
    <w:uiPriority w:val="99"/>
    <w:unhideWhenUsed/>
    <w:qFormat/>
    <w:rsid w:val="004B4F26"/>
    <w:pPr>
      <w:tabs>
        <w:tab w:val="left" w:pos="170"/>
      </w:tabs>
      <w:spacing w:line="240" w:lineRule="atLeast"/>
    </w:pPr>
    <w:rPr>
      <w:color w:val="C3C4BE" w:themeColor="accent2"/>
      <w:sz w:val="20"/>
      <w:lang w:val="en-GB"/>
    </w:rPr>
  </w:style>
  <w:style w:type="character" w:customStyle="1" w:styleId="DatumChar">
    <w:name w:val="Datum Char"/>
    <w:basedOn w:val="Standardstycketeckensnitt"/>
    <w:link w:val="Datum"/>
    <w:uiPriority w:val="99"/>
    <w:rsid w:val="004B4F26"/>
    <w:rPr>
      <w:color w:val="C3C4BE" w:themeColor="accent2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17753"/>
    <w:pPr>
      <w:outlineLvl w:val="9"/>
    </w:pPr>
  </w:style>
  <w:style w:type="paragraph" w:styleId="Punktlista2">
    <w:name w:val="List Bullet 2"/>
    <w:basedOn w:val="Punktlista"/>
    <w:uiPriority w:val="99"/>
    <w:unhideWhenUsed/>
    <w:rsid w:val="004B4F26"/>
  </w:style>
  <w:style w:type="paragraph" w:styleId="Punktlista3">
    <w:name w:val="List Bullet 3"/>
    <w:basedOn w:val="Punktlista2"/>
    <w:uiPriority w:val="99"/>
    <w:unhideWhenUsed/>
    <w:rsid w:val="004B4F26"/>
  </w:style>
  <w:style w:type="paragraph" w:styleId="Numreradlista2">
    <w:name w:val="List Number 2"/>
    <w:basedOn w:val="Numreradlista"/>
    <w:uiPriority w:val="99"/>
    <w:unhideWhenUsed/>
    <w:rsid w:val="004B4F26"/>
    <w:pPr>
      <w:numPr>
        <w:ilvl w:val="1"/>
      </w:numPr>
    </w:pPr>
  </w:style>
  <w:style w:type="paragraph" w:styleId="Numreradlista3">
    <w:name w:val="List Number 3"/>
    <w:basedOn w:val="Numreradlista2"/>
    <w:uiPriority w:val="99"/>
    <w:unhideWhenUsed/>
    <w:rsid w:val="004B4F26"/>
    <w:pPr>
      <w:numPr>
        <w:ilvl w:val="2"/>
      </w:numPr>
    </w:pPr>
  </w:style>
  <w:style w:type="paragraph" w:styleId="Beskrivning">
    <w:name w:val="caption"/>
    <w:basedOn w:val="Normal"/>
    <w:next w:val="Normal"/>
    <w:uiPriority w:val="35"/>
    <w:unhideWhenUsed/>
    <w:qFormat/>
    <w:rsid w:val="004B4F26"/>
    <w:pPr>
      <w:tabs>
        <w:tab w:val="left" w:pos="170"/>
      </w:tabs>
      <w:spacing w:line="240" w:lineRule="atLeast"/>
    </w:pPr>
    <w:rPr>
      <w:i/>
      <w:color w:val="000000" w:themeColor="text1"/>
      <w:sz w:val="18"/>
      <w:lang w:val="en-GB"/>
    </w:rPr>
  </w:style>
  <w:style w:type="paragraph" w:styleId="Innehll2">
    <w:name w:val="toc 2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 w:line="240" w:lineRule="atLeast"/>
      <w:ind w:left="1134" w:right="1134" w:hanging="1134"/>
    </w:pPr>
    <w:rPr>
      <w:color w:val="000000" w:themeColor="text1"/>
      <w:sz w:val="20"/>
      <w:lang w:val="en-GB"/>
    </w:rPr>
  </w:style>
  <w:style w:type="paragraph" w:styleId="Innehll3">
    <w:name w:val="toc 3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 w:line="240" w:lineRule="atLeast"/>
      <w:ind w:left="1134" w:right="1134" w:hanging="1134"/>
    </w:pPr>
    <w:rPr>
      <w:color w:val="000000" w:themeColor="text1"/>
      <w:sz w:val="20"/>
      <w:lang w:val="en-GB"/>
    </w:rPr>
  </w:style>
  <w:style w:type="paragraph" w:customStyle="1" w:styleId="Address">
    <w:name w:val="Address"/>
    <w:basedOn w:val="Normal"/>
    <w:qFormat/>
    <w:rsid w:val="00436119"/>
    <w:pPr>
      <w:tabs>
        <w:tab w:val="left" w:pos="5387"/>
      </w:tabs>
      <w:spacing w:line="240" w:lineRule="auto"/>
      <w:contextualSpacing/>
    </w:pPr>
    <w:rPr>
      <w:color w:val="000000" w:themeColor="text1"/>
      <w:sz w:val="20"/>
      <w:lang w:val="en-GB"/>
    </w:rPr>
  </w:style>
  <w:style w:type="paragraph" w:customStyle="1" w:styleId="ASSAAddress">
    <w:name w:val="ASSA Address"/>
    <w:basedOn w:val="TableText"/>
    <w:rsid w:val="006F2959"/>
    <w:rPr>
      <w:color w:val="00A0D0" w:themeColor="accent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header" Target="header3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ASS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 ABLO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ASSA ABLOY Blue">
      <a:srgbClr val="00A0D0"/>
    </a:custClr>
    <a:custClr name="ASSA ABLOY Silver">
      <a:srgbClr val="C3C4BE"/>
    </a:custClr>
    <a:custClr name="ASSA ABLOY Orange">
      <a:srgbClr val="E0684B"/>
    </a:custClr>
    <a:custClr name="ASSA ABLOY Dark Green">
      <a:srgbClr val="70927A"/>
    </a:custClr>
    <a:custClr name="ASSA ABLOY Dark Blue">
      <a:srgbClr val="45637A"/>
    </a:custClr>
    <a:custClr name="ASSA ABLOY Green">
      <a:srgbClr val="A7B8B4"/>
    </a:custClr>
    <a:custClr name="ASSA ABLOY Brown">
      <a:srgbClr val="80686F"/>
    </a:custClr>
    <a:custClr name="ASSA ABLOY Red">
      <a:srgbClr val="983222"/>
    </a:custClr>
    <a:custClr name="ASSA ABLOY Beige">
      <a:srgbClr val="AA9C8F"/>
    </a:custClr>
    <a:custClr name="ASSA ABLOY Yellow">
      <a:srgbClr val="F2DF74"/>
    </a:custClr>
    <a:custClr name="ASSA ABLOY Sustainability Green ">
      <a:srgbClr val="689C41"/>
    </a:custClr>
  </a:custClrLst>
  <a:extLst>
    <a:ext uri="{05A4C25C-085E-4340-85A3-A5531E510DB2}">
      <thm15:themeFamily xmlns:thm15="http://schemas.microsoft.com/office/thememl/2012/main" name="ASSA" id="{2052B5AD-FA5D-4A61-B81B-5485A220E49C}" vid="{AAFE6F9A-0F6E-4663-98FF-42DCB1C926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2" ma:contentTypeDescription="Skapa ett nytt dokument." ma:contentTypeScope="" ma:versionID="99930f0cfd92d26b0d417f140731402c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c6a1940c8a4d445344869f13a31d7505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21A2A-4CAE-4B77-8862-104B6A95DA0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C30C4D9-9576-49E2-9444-ED99359919E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9957E870-3A19-44AB-AE02-D5953784B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C9A92-09EE-4970-AB05-2A368261322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Rantzow, Andre</dc:creator>
  <cp:keywords>class='Internal'</cp:keywords>
  <dc:description/>
  <cp:lastModifiedBy>Andre Rantzow</cp:lastModifiedBy>
  <cp:revision>16</cp:revision>
  <cp:lastPrinted>2022-09-14T05:08:00Z</cp:lastPrinted>
  <dcterms:created xsi:type="dcterms:W3CDTF">2022-09-14T04:57:00Z</dcterms:created>
  <dcterms:modified xsi:type="dcterms:W3CDTF">2023-10-14T15:03:00Z</dcterms:modified>
</cp:coreProperties>
</file>